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25D889" w14:textId="77777777" w:rsidR="00111A1C" w:rsidRPr="007E13BA" w:rsidRDefault="1ABA3930" w:rsidP="00610F2E">
      <w:pPr>
        <w:jc w:val="right"/>
        <w:rPr>
          <w:rFonts w:cs="Arial"/>
        </w:rPr>
      </w:pPr>
      <w:r w:rsidRPr="007E13BA">
        <w:rPr>
          <w:noProof/>
        </w:rPr>
        <w:drawing>
          <wp:inline distT="0" distB="0" distL="0" distR="0" wp14:anchorId="5A06BD89" wp14:editId="5273BC75">
            <wp:extent cx="1828649" cy="463258"/>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1">
                      <a:extLst>
                        <a:ext uri="{28A0092B-C50C-407E-A947-70E740481C1C}">
                          <a14:useLocalDpi xmlns:a14="http://schemas.microsoft.com/office/drawing/2010/main" val="0"/>
                        </a:ext>
                      </a:extLst>
                    </a:blip>
                    <a:stretch>
                      <a:fillRect/>
                    </a:stretch>
                  </pic:blipFill>
                  <pic:spPr>
                    <a:xfrm>
                      <a:off x="0" y="0"/>
                      <a:ext cx="1828649" cy="463258"/>
                    </a:xfrm>
                    <a:prstGeom prst="rect">
                      <a:avLst/>
                    </a:prstGeom>
                  </pic:spPr>
                </pic:pic>
              </a:graphicData>
            </a:graphic>
          </wp:inline>
        </w:drawing>
      </w:r>
    </w:p>
    <w:p w14:paraId="3AF0A755" w14:textId="4617C111" w:rsidR="00111A1C" w:rsidRPr="007E13BA" w:rsidRDefault="00CD65B6" w:rsidP="00610F2E">
      <w:pPr>
        <w:widowControl w:val="0"/>
        <w:autoSpaceDE w:val="0"/>
        <w:autoSpaceDN w:val="0"/>
        <w:adjustRightInd w:val="0"/>
        <w:spacing w:line="240" w:lineRule="auto"/>
        <w:jc w:val="right"/>
        <w:outlineLvl w:val="0"/>
        <w:rPr>
          <w:rFonts w:cs="Arial"/>
          <w:b/>
          <w:bCs/>
        </w:rPr>
      </w:pPr>
      <w:r w:rsidRPr="007E13BA">
        <w:rPr>
          <w:rFonts w:cs="Arial"/>
          <w:b/>
          <w:bCs/>
        </w:rPr>
        <w:t>Zuken News</w:t>
      </w:r>
    </w:p>
    <w:p w14:paraId="3D503E1F" w14:textId="19501E52" w:rsidR="00111A1C" w:rsidRPr="007E13BA" w:rsidRDefault="47890A9E" w:rsidP="00610F2E">
      <w:pPr>
        <w:widowControl w:val="0"/>
        <w:autoSpaceDE w:val="0"/>
        <w:autoSpaceDN w:val="0"/>
        <w:adjustRightInd w:val="0"/>
        <w:spacing w:line="240" w:lineRule="auto"/>
        <w:jc w:val="right"/>
        <w:outlineLvl w:val="0"/>
        <w:rPr>
          <w:rFonts w:cs="Arial"/>
        </w:rPr>
      </w:pPr>
      <w:r w:rsidRPr="007E13BA">
        <w:rPr>
          <w:rFonts w:cs="Arial"/>
          <w:b/>
          <w:bCs/>
        </w:rPr>
        <w:t>Ref:</w:t>
      </w:r>
      <w:r w:rsidR="006EFCDB" w:rsidRPr="007E13BA">
        <w:rPr>
          <w:rFonts w:cs="Arial"/>
        </w:rPr>
        <w:t xml:space="preserve"> </w:t>
      </w:r>
      <w:r w:rsidR="4C871B60" w:rsidRPr="007E13BA">
        <w:rPr>
          <w:rFonts w:cs="Arial"/>
        </w:rPr>
        <w:t>Z0</w:t>
      </w:r>
      <w:r w:rsidR="35D7CB7C" w:rsidRPr="007E13BA">
        <w:rPr>
          <w:rFonts w:cs="Arial"/>
        </w:rPr>
        <w:t>5</w:t>
      </w:r>
      <w:r w:rsidR="001850F7">
        <w:rPr>
          <w:rFonts w:cs="Arial"/>
        </w:rPr>
        <w:t>92</w:t>
      </w:r>
    </w:p>
    <w:p w14:paraId="4A6C07B9" w14:textId="7B56D617" w:rsidR="00111A1C" w:rsidRPr="007E13BA" w:rsidRDefault="00CD65B6" w:rsidP="00610F2E">
      <w:pPr>
        <w:spacing w:line="360" w:lineRule="auto"/>
        <w:jc w:val="right"/>
        <w:rPr>
          <w:rFonts w:cs="Arial"/>
        </w:rPr>
      </w:pPr>
      <w:r w:rsidRPr="007E13BA">
        <w:rPr>
          <w:rFonts w:cs="Arial"/>
          <w:b/>
          <w:bCs/>
        </w:rPr>
        <w:t>FOR IMMEDIATE RELEASE</w:t>
      </w:r>
      <w:r w:rsidR="14CB5447" w:rsidRPr="007E13BA">
        <w:rPr>
          <w:rFonts w:cs="Arial"/>
          <w:b/>
          <w:bCs/>
        </w:rPr>
        <w:t>:</w:t>
      </w:r>
      <w:r w:rsidR="14CB5447" w:rsidRPr="007E13BA">
        <w:rPr>
          <w:rFonts w:cs="Arial"/>
        </w:rPr>
        <w:t xml:space="preserve"> </w:t>
      </w:r>
      <w:r w:rsidR="006E258F">
        <w:rPr>
          <w:rFonts w:cs="Arial"/>
        </w:rPr>
        <w:t>October 3</w:t>
      </w:r>
      <w:r w:rsidR="00022A83">
        <w:rPr>
          <w:rFonts w:cs="Arial"/>
        </w:rPr>
        <w:t>,</w:t>
      </w:r>
      <w:r w:rsidR="00B71613" w:rsidRPr="007E13BA">
        <w:rPr>
          <w:rFonts w:cs="Arial"/>
        </w:rPr>
        <w:t xml:space="preserve"> 2023</w:t>
      </w:r>
    </w:p>
    <w:p w14:paraId="52323939" w14:textId="77777777" w:rsidR="002A6C24" w:rsidRPr="007E13BA" w:rsidRDefault="002A6C24" w:rsidP="002A6C24">
      <w:pPr>
        <w:rPr>
          <w:rFonts w:cs="Arial"/>
          <w:color w:val="000000" w:themeColor="text1"/>
        </w:rPr>
      </w:pPr>
    </w:p>
    <w:p w14:paraId="32C3DBCD" w14:textId="31B36638" w:rsidR="00615736" w:rsidRPr="007E13BA" w:rsidRDefault="00615736" w:rsidP="0009472B">
      <w:pPr>
        <w:pStyle w:val="PRH1"/>
        <w:rPr>
          <w:rStyle w:val="SubtleEmphasis"/>
          <w:i w:val="0"/>
          <w:iCs w:val="0"/>
          <w:color w:val="auto"/>
        </w:rPr>
      </w:pPr>
      <w:r w:rsidRPr="007E13BA">
        <w:rPr>
          <w:rStyle w:val="SubtleEmphasis"/>
          <w:i w:val="0"/>
          <w:iCs w:val="0"/>
          <w:color w:val="auto"/>
        </w:rPr>
        <w:t xml:space="preserve">Zuken’s </w:t>
      </w:r>
      <w:r w:rsidR="7E581676" w:rsidRPr="007E13BA">
        <w:rPr>
          <w:rStyle w:val="SubtleEmphasis"/>
          <w:i w:val="0"/>
          <w:iCs w:val="0"/>
          <w:color w:val="auto"/>
        </w:rPr>
        <w:t xml:space="preserve">E3.series </w:t>
      </w:r>
      <w:r w:rsidR="00CD65B6" w:rsidRPr="007E13BA">
        <w:rPr>
          <w:rStyle w:val="SubtleEmphasis"/>
          <w:i w:val="0"/>
          <w:iCs w:val="0"/>
          <w:color w:val="auto"/>
        </w:rPr>
        <w:t xml:space="preserve">2023 </w:t>
      </w:r>
      <w:r w:rsidR="002A7001" w:rsidRPr="007E13BA">
        <w:rPr>
          <w:rStyle w:val="SubtleEmphasis"/>
          <w:i w:val="0"/>
          <w:iCs w:val="0"/>
          <w:color w:val="auto"/>
        </w:rPr>
        <w:t>Features</w:t>
      </w:r>
      <w:r w:rsidR="00CD65B6" w:rsidRPr="007E13BA">
        <w:rPr>
          <w:rStyle w:val="SubtleEmphasis"/>
          <w:i w:val="0"/>
          <w:iCs w:val="0"/>
          <w:color w:val="auto"/>
        </w:rPr>
        <w:t xml:space="preserve"> </w:t>
      </w:r>
      <w:r w:rsidR="4DDD1B18" w:rsidRPr="007E13BA">
        <w:rPr>
          <w:rStyle w:val="SubtleEmphasis"/>
          <w:i w:val="0"/>
          <w:iCs w:val="0"/>
          <w:color w:val="auto"/>
        </w:rPr>
        <w:t>E</w:t>
      </w:r>
      <w:r w:rsidR="7E581676" w:rsidRPr="007E13BA">
        <w:rPr>
          <w:rStyle w:val="SubtleEmphasis"/>
          <w:i w:val="0"/>
          <w:iCs w:val="0"/>
          <w:color w:val="auto"/>
        </w:rPr>
        <w:t xml:space="preserve">nhanced 3D </w:t>
      </w:r>
      <w:r w:rsidR="00BF2F49" w:rsidRPr="007E13BA">
        <w:rPr>
          <w:rStyle w:val="SubtleEmphasis"/>
          <w:i w:val="0"/>
          <w:iCs w:val="0"/>
          <w:color w:val="auto"/>
        </w:rPr>
        <w:t>F</w:t>
      </w:r>
      <w:r w:rsidR="7E581676" w:rsidRPr="007E13BA">
        <w:rPr>
          <w:rStyle w:val="SubtleEmphasis"/>
          <w:i w:val="0"/>
          <w:iCs w:val="0"/>
          <w:color w:val="auto"/>
        </w:rPr>
        <w:t xml:space="preserve">unctionality for </w:t>
      </w:r>
      <w:r w:rsidR="55E08C42" w:rsidRPr="007E13BA">
        <w:rPr>
          <w:rStyle w:val="SubtleEmphasis"/>
          <w:i w:val="0"/>
          <w:iCs w:val="0"/>
          <w:color w:val="auto"/>
        </w:rPr>
        <w:t>C</w:t>
      </w:r>
      <w:r w:rsidR="7E581676" w:rsidRPr="007E13BA">
        <w:rPr>
          <w:rStyle w:val="SubtleEmphasis"/>
          <w:i w:val="0"/>
          <w:iCs w:val="0"/>
          <w:color w:val="auto"/>
        </w:rPr>
        <w:t xml:space="preserve">ontrol </w:t>
      </w:r>
      <w:r w:rsidR="00EF40DA" w:rsidRPr="007E13BA">
        <w:rPr>
          <w:rStyle w:val="SubtleEmphasis"/>
          <w:i w:val="0"/>
          <w:iCs w:val="0"/>
          <w:color w:val="auto"/>
        </w:rPr>
        <w:t xml:space="preserve">Panel </w:t>
      </w:r>
      <w:r w:rsidR="505B6B02" w:rsidRPr="007E13BA">
        <w:rPr>
          <w:rStyle w:val="SubtleEmphasis"/>
          <w:i w:val="0"/>
          <w:iCs w:val="0"/>
          <w:color w:val="auto"/>
        </w:rPr>
        <w:t>D</w:t>
      </w:r>
      <w:r w:rsidR="7E581676" w:rsidRPr="007E13BA">
        <w:rPr>
          <w:rStyle w:val="SubtleEmphasis"/>
          <w:i w:val="0"/>
          <w:iCs w:val="0"/>
          <w:color w:val="auto"/>
        </w:rPr>
        <w:t xml:space="preserve">esign and </w:t>
      </w:r>
      <w:r w:rsidR="774E9E8C" w:rsidRPr="007E13BA">
        <w:rPr>
          <w:rStyle w:val="SubtleEmphasis"/>
          <w:i w:val="0"/>
          <w:iCs w:val="0"/>
          <w:color w:val="auto"/>
        </w:rPr>
        <w:t>W</w:t>
      </w:r>
      <w:r w:rsidR="7E581676" w:rsidRPr="007E13BA">
        <w:rPr>
          <w:rStyle w:val="SubtleEmphasis"/>
          <w:i w:val="0"/>
          <w:iCs w:val="0"/>
          <w:color w:val="auto"/>
        </w:rPr>
        <w:t xml:space="preserve">ire </w:t>
      </w:r>
      <w:r w:rsidR="5B4D95B5" w:rsidRPr="007E13BA">
        <w:rPr>
          <w:rStyle w:val="SubtleEmphasis"/>
          <w:i w:val="0"/>
          <w:iCs w:val="0"/>
          <w:color w:val="auto"/>
        </w:rPr>
        <w:t>H</w:t>
      </w:r>
      <w:r w:rsidR="7E581676" w:rsidRPr="007E13BA">
        <w:rPr>
          <w:rStyle w:val="SubtleEmphasis"/>
          <w:i w:val="0"/>
          <w:iCs w:val="0"/>
          <w:color w:val="auto"/>
        </w:rPr>
        <w:t xml:space="preserve">arness </w:t>
      </w:r>
      <w:r w:rsidR="4859AF01" w:rsidRPr="007E13BA">
        <w:rPr>
          <w:rStyle w:val="SubtleEmphasis"/>
          <w:i w:val="0"/>
          <w:iCs w:val="0"/>
          <w:color w:val="auto"/>
        </w:rPr>
        <w:t>Layout</w:t>
      </w:r>
      <w:r w:rsidR="1DE3EB54" w:rsidRPr="007E13BA">
        <w:rPr>
          <w:rStyle w:val="SubtleEmphasis"/>
          <w:i w:val="0"/>
          <w:iCs w:val="0"/>
          <w:color w:val="auto"/>
        </w:rPr>
        <w:t xml:space="preserve">  </w:t>
      </w:r>
      <w:r w:rsidR="0018133A" w:rsidRPr="007E13BA">
        <w:rPr>
          <w:rStyle w:val="SubtleEmphasis"/>
          <w:i w:val="0"/>
          <w:iCs w:val="0"/>
          <w:color w:val="auto"/>
        </w:rPr>
        <w:t xml:space="preserve"> </w:t>
      </w:r>
    </w:p>
    <w:p w14:paraId="47C7717F" w14:textId="289D3508" w:rsidR="00615736" w:rsidRPr="007E13BA" w:rsidRDefault="00CE59ED" w:rsidP="00F47513">
      <w:pPr>
        <w:pStyle w:val="PRH2"/>
        <w:rPr>
          <w:rStyle w:val="SubtleEmphasis"/>
          <w:i/>
          <w:iCs/>
          <w:color w:val="auto"/>
        </w:rPr>
      </w:pPr>
      <w:r w:rsidRPr="007E13BA">
        <w:rPr>
          <w:rStyle w:val="SubtleEmphasis"/>
          <w:i/>
          <w:iCs/>
          <w:color w:val="auto"/>
        </w:rPr>
        <w:t>E</w:t>
      </w:r>
      <w:r w:rsidR="00615736" w:rsidRPr="007E13BA">
        <w:rPr>
          <w:rStyle w:val="SubtleEmphasis"/>
          <w:i/>
          <w:iCs/>
          <w:color w:val="auto"/>
        </w:rPr>
        <w:t xml:space="preserve">nhancements boost productivity </w:t>
      </w:r>
      <w:r w:rsidRPr="007E13BA">
        <w:rPr>
          <w:rStyle w:val="SubtleEmphasis"/>
          <w:i/>
          <w:iCs/>
          <w:color w:val="auto"/>
        </w:rPr>
        <w:t xml:space="preserve">with an improved user experience and tools to improve design accuracy and </w:t>
      </w:r>
      <w:proofErr w:type="gramStart"/>
      <w:r w:rsidRPr="007E13BA">
        <w:rPr>
          <w:rStyle w:val="SubtleEmphasis"/>
          <w:i/>
          <w:iCs/>
          <w:color w:val="auto"/>
        </w:rPr>
        <w:t>efficiency</w:t>
      </w:r>
      <w:proofErr w:type="gramEnd"/>
    </w:p>
    <w:p w14:paraId="2BB4B8E9" w14:textId="354D17A6" w:rsidR="00610F2E" w:rsidRPr="00D61B83" w:rsidRDefault="00610F2E" w:rsidP="00D61B83">
      <w:pPr>
        <w:pStyle w:val="PRH2"/>
        <w:spacing w:after="0" w:line="300" w:lineRule="auto"/>
        <w:rPr>
          <w:rStyle w:val="SubtleEmphasis"/>
          <w:i/>
          <w:color w:val="auto"/>
        </w:rPr>
      </w:pPr>
    </w:p>
    <w:p w14:paraId="3971E615" w14:textId="3DDA68E0" w:rsidR="0067022A" w:rsidRDefault="00CD65B6" w:rsidP="00D61B83">
      <w:pPr>
        <w:pStyle w:val="PRBody"/>
        <w:spacing w:after="0" w:line="300" w:lineRule="auto"/>
        <w:rPr>
          <w:lang w:val="en-US"/>
        </w:rPr>
      </w:pPr>
      <w:r w:rsidRPr="00D61B83">
        <w:rPr>
          <w:b/>
          <w:bCs/>
          <w:lang w:val="en-US"/>
        </w:rPr>
        <w:t>WESTFORD</w:t>
      </w:r>
      <w:r w:rsidR="73B0EC75" w:rsidRPr="00D61B83">
        <w:rPr>
          <w:b/>
          <w:bCs/>
          <w:lang w:val="en-US"/>
        </w:rPr>
        <w:t xml:space="preserve">, MA, USA, </w:t>
      </w:r>
      <w:r w:rsidR="006E258F">
        <w:rPr>
          <w:b/>
          <w:bCs/>
          <w:lang w:val="en-US"/>
        </w:rPr>
        <w:t>OCTOBER 3</w:t>
      </w:r>
      <w:r w:rsidRPr="00D61B83">
        <w:rPr>
          <w:b/>
          <w:bCs/>
          <w:lang w:val="en-US"/>
        </w:rPr>
        <w:t xml:space="preserve">, 2023 </w:t>
      </w:r>
      <w:r w:rsidR="73B0EC75" w:rsidRPr="00D61B83">
        <w:rPr>
          <w:b/>
          <w:bCs/>
          <w:lang w:val="en-US"/>
        </w:rPr>
        <w:t>-</w:t>
      </w:r>
      <w:r w:rsidR="73B0EC75" w:rsidRPr="00D61B83">
        <w:rPr>
          <w:lang w:val="en-US"/>
        </w:rPr>
        <w:t xml:space="preserve"> Zuken </w:t>
      </w:r>
      <w:r w:rsidR="00887F97" w:rsidRPr="00D61B83">
        <w:rPr>
          <w:lang w:val="en-US"/>
        </w:rPr>
        <w:t xml:space="preserve">announces </w:t>
      </w:r>
      <w:r w:rsidR="73B0EC75" w:rsidRPr="00D61B83">
        <w:rPr>
          <w:lang w:val="en-US"/>
        </w:rPr>
        <w:t xml:space="preserve">the </w:t>
      </w:r>
      <w:r w:rsidR="00887F97" w:rsidRPr="00D61B83">
        <w:rPr>
          <w:lang w:val="en-US"/>
        </w:rPr>
        <w:t xml:space="preserve">2023 </w:t>
      </w:r>
      <w:r w:rsidR="73B0EC75" w:rsidRPr="00D61B83">
        <w:rPr>
          <w:lang w:val="en-US"/>
        </w:rPr>
        <w:t xml:space="preserve">release of its </w:t>
      </w:r>
      <w:r w:rsidR="00CE59ED" w:rsidRPr="00D61B83">
        <w:rPr>
          <w:lang w:val="en-US"/>
        </w:rPr>
        <w:t xml:space="preserve">industry-leading </w:t>
      </w:r>
      <w:r w:rsidR="000E00D6" w:rsidRPr="00D61B83">
        <w:rPr>
          <w:lang w:val="en-US"/>
        </w:rPr>
        <w:t xml:space="preserve">E3.series design platform for </w:t>
      </w:r>
      <w:r w:rsidR="73B0EC75" w:rsidRPr="00D61B83">
        <w:rPr>
          <w:lang w:val="en-US"/>
        </w:rPr>
        <w:t>ECAD</w:t>
      </w:r>
      <w:r w:rsidR="000E00D6" w:rsidRPr="00D61B83">
        <w:rPr>
          <w:lang w:val="en-US"/>
        </w:rPr>
        <w:t xml:space="preserve"> and </w:t>
      </w:r>
      <w:r w:rsidRPr="00D61B83">
        <w:rPr>
          <w:lang w:val="en-US"/>
        </w:rPr>
        <w:t>f</w:t>
      </w:r>
      <w:r w:rsidR="73B0EC75" w:rsidRPr="00D61B83">
        <w:rPr>
          <w:lang w:val="en-US"/>
        </w:rPr>
        <w:t>luid design</w:t>
      </w:r>
      <w:r w:rsidR="000E00D6" w:rsidRPr="00D61B83">
        <w:rPr>
          <w:lang w:val="en-US"/>
        </w:rPr>
        <w:t>.</w:t>
      </w:r>
      <w:r w:rsidR="00B33523" w:rsidRPr="00D61B83">
        <w:rPr>
          <w:lang w:val="en-US"/>
        </w:rPr>
        <w:t xml:space="preserve"> </w:t>
      </w:r>
      <w:r w:rsidR="0067022A" w:rsidRPr="00D61B83">
        <w:rPr>
          <w:lang w:val="en-US"/>
        </w:rPr>
        <w:t xml:space="preserve">The </w:t>
      </w:r>
      <w:r w:rsidR="00CE59ED" w:rsidRPr="00D61B83">
        <w:rPr>
          <w:lang w:val="en-US"/>
        </w:rPr>
        <w:t>new</w:t>
      </w:r>
      <w:r w:rsidR="0067022A" w:rsidRPr="00D61B83">
        <w:rPr>
          <w:lang w:val="en-US"/>
        </w:rPr>
        <w:t xml:space="preserve"> release includes numerous enhancements in 3D functionality for control panel design</w:t>
      </w:r>
      <w:r w:rsidR="00615736" w:rsidRPr="00D61B83">
        <w:rPr>
          <w:lang w:val="en-US"/>
        </w:rPr>
        <w:t xml:space="preserve">, </w:t>
      </w:r>
      <w:r w:rsidR="0067022A" w:rsidRPr="00D61B83">
        <w:rPr>
          <w:lang w:val="en-US"/>
        </w:rPr>
        <w:t>circuit diagram generation</w:t>
      </w:r>
      <w:r w:rsidR="003B2CC3" w:rsidRPr="00D61B83">
        <w:rPr>
          <w:lang w:val="en-US"/>
        </w:rPr>
        <w:t>,</w:t>
      </w:r>
      <w:r w:rsidR="00615736" w:rsidRPr="00D61B83">
        <w:rPr>
          <w:lang w:val="en-US"/>
        </w:rPr>
        <w:t xml:space="preserve"> and an improved user experience</w:t>
      </w:r>
      <w:r w:rsidR="0067022A" w:rsidRPr="00D61B83">
        <w:rPr>
          <w:lang w:val="en-US"/>
        </w:rPr>
        <w:t xml:space="preserve">. </w:t>
      </w:r>
      <w:r w:rsidR="00CE59ED" w:rsidRPr="00D61B83">
        <w:rPr>
          <w:lang w:val="en-US"/>
        </w:rPr>
        <w:t xml:space="preserve">The software's enhanced 3D functionality allows for more accurate and efficient design, while the improved user experience makes it easier to navigate and find the necessary tools, boosting productivity and ease of use for electrical engineers and designers. </w:t>
      </w:r>
    </w:p>
    <w:p w14:paraId="3BF098AC" w14:textId="77777777" w:rsidR="00D61B83" w:rsidRPr="00D61B83" w:rsidRDefault="00D61B83" w:rsidP="00D61B83">
      <w:pPr>
        <w:pStyle w:val="PRBody"/>
        <w:spacing w:after="0" w:line="300" w:lineRule="auto"/>
        <w:rPr>
          <w:lang w:val="en-US"/>
        </w:rPr>
      </w:pPr>
    </w:p>
    <w:p w14:paraId="745167FB" w14:textId="7DB2A9E3" w:rsidR="007E13BA" w:rsidRDefault="007E13BA" w:rsidP="00D61B83">
      <w:pPr>
        <w:pStyle w:val="PRBody"/>
        <w:spacing w:after="0" w:line="300" w:lineRule="auto"/>
        <w:rPr>
          <w:rStyle w:val="ui-provider"/>
          <w:lang w:val="en-US"/>
        </w:rPr>
      </w:pPr>
      <w:r w:rsidRPr="00D61B83">
        <w:rPr>
          <w:rStyle w:val="ui-provider"/>
          <w:lang w:val="en-US"/>
        </w:rPr>
        <w:t>“As products become more complicated, we heard from our user base that 3D functionality is becoming more important. In response, the E3.series 2023 release significantly improves the user experience in 3D viewing and editing for wire harness and control panel design. The enhanced ease of use and 3D functionality in the new release will significantly change the way we design and develop control panel systems”, comments Paul Harvell, E3.series Product Director, Zuken USA, Inc.</w:t>
      </w:r>
    </w:p>
    <w:p w14:paraId="48AB003C" w14:textId="77777777" w:rsidR="00D61B83" w:rsidRPr="00D61B83" w:rsidRDefault="00D61B83" w:rsidP="00D61B83">
      <w:pPr>
        <w:pStyle w:val="PRBody"/>
        <w:spacing w:after="0" w:line="300" w:lineRule="auto"/>
        <w:rPr>
          <w:rStyle w:val="ui-provider"/>
          <w:lang w:val="en-US"/>
        </w:rPr>
      </w:pPr>
    </w:p>
    <w:p w14:paraId="37B0A902" w14:textId="6071442D" w:rsidR="009B66CF" w:rsidRPr="00D61B83" w:rsidRDefault="009B66CF" w:rsidP="00D61B83">
      <w:pPr>
        <w:pStyle w:val="PRBody"/>
        <w:spacing w:after="0" w:line="300" w:lineRule="auto"/>
        <w:rPr>
          <w:b/>
          <w:bCs/>
          <w:lang w:val="en-US"/>
        </w:rPr>
      </w:pPr>
      <w:r w:rsidRPr="00D61B83">
        <w:rPr>
          <w:b/>
          <w:bCs/>
          <w:lang w:val="en-US"/>
        </w:rPr>
        <w:t xml:space="preserve">Control </w:t>
      </w:r>
      <w:r w:rsidR="0067022A" w:rsidRPr="00D61B83">
        <w:rPr>
          <w:b/>
          <w:bCs/>
          <w:lang w:val="en-US"/>
        </w:rPr>
        <w:t xml:space="preserve">Panel </w:t>
      </w:r>
      <w:r w:rsidRPr="00D61B83">
        <w:rPr>
          <w:b/>
          <w:bCs/>
          <w:lang w:val="en-US"/>
        </w:rPr>
        <w:t>D</w:t>
      </w:r>
      <w:r w:rsidR="008623B5" w:rsidRPr="00D61B83">
        <w:rPr>
          <w:b/>
          <w:bCs/>
          <w:lang w:val="en-US"/>
        </w:rPr>
        <w:t>esign</w:t>
      </w:r>
    </w:p>
    <w:p w14:paraId="0E8152B5" w14:textId="58402468" w:rsidR="008443B6" w:rsidRDefault="245A71DD" w:rsidP="00D61B83">
      <w:pPr>
        <w:pStyle w:val="PRBody"/>
        <w:spacing w:after="0" w:line="300" w:lineRule="auto"/>
        <w:rPr>
          <w:lang w:val="en-US"/>
        </w:rPr>
      </w:pPr>
      <w:r w:rsidRPr="00D61B83">
        <w:rPr>
          <w:lang w:val="en-US"/>
        </w:rPr>
        <w:t xml:space="preserve">The enhancements to </w:t>
      </w:r>
      <w:r w:rsidR="47EFA67B" w:rsidRPr="00D61B83">
        <w:rPr>
          <w:lang w:val="en-US"/>
        </w:rPr>
        <w:t>the</w:t>
      </w:r>
      <w:r w:rsidR="4748637B" w:rsidRPr="00D61B83">
        <w:rPr>
          <w:lang w:val="en-US"/>
        </w:rPr>
        <w:t xml:space="preserve"> </w:t>
      </w:r>
      <w:r w:rsidRPr="00D61B83">
        <w:rPr>
          <w:lang w:val="en-US"/>
        </w:rPr>
        <w:t xml:space="preserve">3D functionality in </w:t>
      </w:r>
      <w:r w:rsidR="0F199B0C" w:rsidRPr="00D61B83">
        <w:rPr>
          <w:lang w:val="en-US"/>
        </w:rPr>
        <w:t>E3.</w:t>
      </w:r>
      <w:r w:rsidR="0056069F" w:rsidRPr="00D61B83">
        <w:rPr>
          <w:lang w:val="en-US"/>
        </w:rPr>
        <w:t xml:space="preserve">series' </w:t>
      </w:r>
      <w:r w:rsidRPr="00D61B83">
        <w:rPr>
          <w:lang w:val="en-US"/>
        </w:rPr>
        <w:t xml:space="preserve">control </w:t>
      </w:r>
      <w:r w:rsidR="00EF40DA" w:rsidRPr="00D61B83">
        <w:rPr>
          <w:lang w:val="en-US"/>
        </w:rPr>
        <w:t xml:space="preserve">panel </w:t>
      </w:r>
      <w:r w:rsidRPr="00D61B83">
        <w:rPr>
          <w:lang w:val="en-US"/>
        </w:rPr>
        <w:t xml:space="preserve">design </w:t>
      </w:r>
      <w:r w:rsidR="73C41319" w:rsidRPr="00D61B83">
        <w:rPr>
          <w:lang w:val="en-US"/>
        </w:rPr>
        <w:t xml:space="preserve">applications </w:t>
      </w:r>
      <w:r w:rsidR="0056069F" w:rsidRPr="00D61B83">
        <w:rPr>
          <w:lang w:val="en-US"/>
        </w:rPr>
        <w:t>meet the</w:t>
      </w:r>
      <w:r w:rsidRPr="00D61B83">
        <w:rPr>
          <w:lang w:val="en-US"/>
        </w:rPr>
        <w:t xml:space="preserve"> </w:t>
      </w:r>
      <w:r w:rsidR="0056069F" w:rsidRPr="00D61B83">
        <w:rPr>
          <w:lang w:val="en-US"/>
        </w:rPr>
        <w:t xml:space="preserve">need </w:t>
      </w:r>
      <w:r w:rsidR="008443B6" w:rsidRPr="00D61B83">
        <w:rPr>
          <w:lang w:val="en-US"/>
        </w:rPr>
        <w:t>for</w:t>
      </w:r>
      <w:r w:rsidRPr="00D61B83">
        <w:rPr>
          <w:lang w:val="en-US"/>
        </w:rPr>
        <w:t xml:space="preserve"> designing control </w:t>
      </w:r>
      <w:r w:rsidR="00EF40DA" w:rsidRPr="00D61B83">
        <w:rPr>
          <w:lang w:val="en-US"/>
        </w:rPr>
        <w:t xml:space="preserve">panels </w:t>
      </w:r>
      <w:r w:rsidR="008443B6" w:rsidRPr="00D61B83">
        <w:rPr>
          <w:lang w:val="en-US"/>
        </w:rPr>
        <w:t xml:space="preserve">in </w:t>
      </w:r>
      <w:r w:rsidRPr="00D61B83">
        <w:rPr>
          <w:lang w:val="en-US"/>
        </w:rPr>
        <w:t xml:space="preserve">increasingly </w:t>
      </w:r>
      <w:r w:rsidR="00363A74" w:rsidRPr="00D61B83">
        <w:rPr>
          <w:lang w:val="en-US"/>
        </w:rPr>
        <w:t>limite</w:t>
      </w:r>
      <w:r w:rsidRPr="00D61B83">
        <w:rPr>
          <w:lang w:val="en-US"/>
        </w:rPr>
        <w:t>d spaces.</w:t>
      </w:r>
      <w:r w:rsidR="00B33523" w:rsidRPr="00D61B83">
        <w:rPr>
          <w:lang w:val="en-US"/>
        </w:rPr>
        <w:t xml:space="preserve"> </w:t>
      </w:r>
      <w:r w:rsidRPr="00D61B83">
        <w:rPr>
          <w:lang w:val="en-US"/>
        </w:rPr>
        <w:t xml:space="preserve">Elements such as mounting panels can now be arranged and edited </w:t>
      </w:r>
      <w:r w:rsidR="7C7E4530" w:rsidRPr="00D61B83">
        <w:rPr>
          <w:lang w:val="en-US"/>
        </w:rPr>
        <w:t>at</w:t>
      </w:r>
      <w:r w:rsidRPr="00D61B83">
        <w:rPr>
          <w:lang w:val="en-US"/>
        </w:rPr>
        <w:t xml:space="preserve"> any angle.</w:t>
      </w:r>
      <w:r w:rsidR="00B33523" w:rsidRPr="00D61B83">
        <w:rPr>
          <w:lang w:val="en-US"/>
        </w:rPr>
        <w:t xml:space="preserve"> </w:t>
      </w:r>
      <w:r w:rsidRPr="00D61B83">
        <w:rPr>
          <w:lang w:val="en-US"/>
        </w:rPr>
        <w:t xml:space="preserve">Similarly, the 2D view of elements of the control </w:t>
      </w:r>
      <w:r w:rsidR="00EF40DA" w:rsidRPr="00D61B83">
        <w:rPr>
          <w:lang w:val="en-US"/>
        </w:rPr>
        <w:t xml:space="preserve">panel </w:t>
      </w:r>
      <w:r w:rsidRPr="00D61B83">
        <w:rPr>
          <w:lang w:val="en-US"/>
        </w:rPr>
        <w:t xml:space="preserve">layout, </w:t>
      </w:r>
      <w:r w:rsidR="008443B6" w:rsidRPr="00D61B83">
        <w:rPr>
          <w:lang w:val="en-US"/>
        </w:rPr>
        <w:t>commonly used</w:t>
      </w:r>
      <w:r w:rsidR="002476E6" w:rsidRPr="00D61B83">
        <w:rPr>
          <w:lang w:val="en-US"/>
        </w:rPr>
        <w:t xml:space="preserve"> to simplify</w:t>
      </w:r>
      <w:r w:rsidRPr="00D61B83">
        <w:rPr>
          <w:lang w:val="en-US"/>
        </w:rPr>
        <w:t xml:space="preserve"> detailed work, has been enhanced </w:t>
      </w:r>
      <w:r w:rsidR="008443B6" w:rsidRPr="00D61B83">
        <w:rPr>
          <w:lang w:val="en-US"/>
        </w:rPr>
        <w:t xml:space="preserve">with </w:t>
      </w:r>
      <w:r w:rsidRPr="00D61B83">
        <w:rPr>
          <w:lang w:val="en-US"/>
        </w:rPr>
        <w:t>the ability to create multiple</w:t>
      </w:r>
      <w:r w:rsidR="008443B6" w:rsidRPr="00D61B83">
        <w:rPr>
          <w:lang w:val="en-US"/>
        </w:rPr>
        <w:t xml:space="preserve"> </w:t>
      </w:r>
      <w:r w:rsidRPr="00D61B83">
        <w:rPr>
          <w:lang w:val="en-US"/>
        </w:rPr>
        <w:t>directly linked 2D views</w:t>
      </w:r>
      <w:r w:rsidR="008443B6" w:rsidRPr="00D61B83">
        <w:rPr>
          <w:lang w:val="en-US"/>
        </w:rPr>
        <w:t>.</w:t>
      </w:r>
      <w:r w:rsidR="00B33523" w:rsidRPr="00D61B83">
        <w:rPr>
          <w:lang w:val="en-US"/>
        </w:rPr>
        <w:t xml:space="preserve"> </w:t>
      </w:r>
      <w:r w:rsidR="008443B6" w:rsidRPr="00D61B83">
        <w:rPr>
          <w:lang w:val="en-US"/>
        </w:rPr>
        <w:t xml:space="preserve">The benefit </w:t>
      </w:r>
      <w:r w:rsidR="0056069F" w:rsidRPr="00D61B83">
        <w:rPr>
          <w:lang w:val="en-US"/>
        </w:rPr>
        <w:t>is</w:t>
      </w:r>
      <w:r w:rsidR="008443B6" w:rsidRPr="00D61B83">
        <w:rPr>
          <w:lang w:val="en-US"/>
        </w:rPr>
        <w:t xml:space="preserve"> that </w:t>
      </w:r>
      <w:r w:rsidRPr="00D61B83">
        <w:rPr>
          <w:lang w:val="en-US"/>
        </w:rPr>
        <w:t xml:space="preserve">changes to the view best suited </w:t>
      </w:r>
      <w:r w:rsidR="008443B6" w:rsidRPr="00D61B83">
        <w:rPr>
          <w:lang w:val="en-US"/>
        </w:rPr>
        <w:t xml:space="preserve">for </w:t>
      </w:r>
      <w:r w:rsidRPr="00D61B83">
        <w:rPr>
          <w:lang w:val="en-US"/>
        </w:rPr>
        <w:t xml:space="preserve">the task are updated in </w:t>
      </w:r>
      <w:r w:rsidR="0056069F" w:rsidRPr="00D61B83">
        <w:rPr>
          <w:lang w:val="en-US"/>
        </w:rPr>
        <w:t>real-</w:t>
      </w:r>
      <w:r w:rsidRPr="00D61B83">
        <w:rPr>
          <w:lang w:val="en-US"/>
        </w:rPr>
        <w:t xml:space="preserve">time on all the </w:t>
      </w:r>
      <w:r w:rsidR="008443B6" w:rsidRPr="00D61B83">
        <w:rPr>
          <w:lang w:val="en-US"/>
        </w:rPr>
        <w:t>2D views (e.g.</w:t>
      </w:r>
      <w:r w:rsidR="0056069F" w:rsidRPr="00D61B83">
        <w:rPr>
          <w:lang w:val="en-US"/>
        </w:rPr>
        <w:t>,</w:t>
      </w:r>
      <w:r w:rsidR="008443B6" w:rsidRPr="00D61B83">
        <w:rPr>
          <w:lang w:val="en-US"/>
        </w:rPr>
        <w:t xml:space="preserve"> the rear panel)</w:t>
      </w:r>
      <w:r w:rsidR="0056069F" w:rsidRPr="00D61B83">
        <w:rPr>
          <w:lang w:val="en-US"/>
        </w:rPr>
        <w:t>,</w:t>
      </w:r>
      <w:r w:rsidR="008443B6" w:rsidRPr="00D61B83">
        <w:rPr>
          <w:lang w:val="en-US"/>
        </w:rPr>
        <w:t xml:space="preserve"> eliminating manual synchronization requirements.  </w:t>
      </w:r>
    </w:p>
    <w:p w14:paraId="7CA340FF" w14:textId="77777777" w:rsidR="00D61B83" w:rsidRPr="00D61B83" w:rsidRDefault="00D61B83" w:rsidP="00D61B83">
      <w:pPr>
        <w:pStyle w:val="PRBody"/>
        <w:spacing w:after="0" w:line="300" w:lineRule="auto"/>
        <w:rPr>
          <w:lang w:val="en-US"/>
        </w:rPr>
      </w:pPr>
    </w:p>
    <w:p w14:paraId="47AAE534" w14:textId="78B6A967" w:rsidR="00A30E7C" w:rsidRDefault="00B33523" w:rsidP="00D61B83">
      <w:pPr>
        <w:pStyle w:val="PRBody"/>
        <w:spacing w:after="0" w:line="300" w:lineRule="auto"/>
        <w:rPr>
          <w:lang w:val="en-US"/>
        </w:rPr>
      </w:pPr>
      <w:r w:rsidRPr="00D61B83">
        <w:rPr>
          <w:lang w:val="en-US"/>
        </w:rPr>
        <w:t xml:space="preserve">Users can </w:t>
      </w:r>
      <w:r w:rsidR="00A30E7C" w:rsidRPr="00D61B83">
        <w:rPr>
          <w:lang w:val="en-US"/>
        </w:rPr>
        <w:t xml:space="preserve">now </w:t>
      </w:r>
      <w:r w:rsidRPr="00D61B83">
        <w:rPr>
          <w:lang w:val="en-US"/>
        </w:rPr>
        <w:t>automate the correct stop part selection from a group of</w:t>
      </w:r>
      <w:r w:rsidR="00A30E7C" w:rsidRPr="00D61B83">
        <w:rPr>
          <w:lang w:val="en-US"/>
        </w:rPr>
        <w:t xml:space="preserve"> parts provided by</w:t>
      </w:r>
      <w:r w:rsidRPr="00D61B83">
        <w:rPr>
          <w:lang w:val="en-US"/>
        </w:rPr>
        <w:t xml:space="preserve"> </w:t>
      </w:r>
      <w:r w:rsidR="00A30E7C" w:rsidRPr="00D61B83">
        <w:rPr>
          <w:lang w:val="en-US"/>
        </w:rPr>
        <w:t xml:space="preserve">a </w:t>
      </w:r>
      <w:r w:rsidRPr="00D61B83">
        <w:rPr>
          <w:lang w:val="en-US"/>
        </w:rPr>
        <w:t>chosen manufacturer</w:t>
      </w:r>
      <w:r w:rsidR="00A30E7C" w:rsidRPr="00D61B83">
        <w:rPr>
          <w:lang w:val="en-US"/>
        </w:rPr>
        <w:t xml:space="preserve"> with </w:t>
      </w:r>
      <w:r w:rsidR="28F11525" w:rsidRPr="00D61B83">
        <w:rPr>
          <w:lang w:val="en-US"/>
        </w:rPr>
        <w:t xml:space="preserve">the </w:t>
      </w:r>
      <w:r w:rsidR="00A30E7C" w:rsidRPr="00D61B83">
        <w:rPr>
          <w:lang w:val="en-US"/>
        </w:rPr>
        <w:t xml:space="preserve">enhancement </w:t>
      </w:r>
      <w:r w:rsidR="28F11525" w:rsidRPr="00D61B83">
        <w:rPr>
          <w:lang w:val="en-US"/>
        </w:rPr>
        <w:t>of cross-section checks for stop parts and component connection points</w:t>
      </w:r>
      <w:r w:rsidR="00A30E7C" w:rsidRPr="00D61B83">
        <w:rPr>
          <w:lang w:val="en-US"/>
        </w:rPr>
        <w:t>.</w:t>
      </w:r>
      <w:r w:rsidR="001F4D9A" w:rsidRPr="00D61B83">
        <w:rPr>
          <w:lang w:val="en-US"/>
        </w:rPr>
        <w:t xml:space="preserve"> </w:t>
      </w:r>
      <w:r w:rsidR="00361FA3" w:rsidRPr="00D61B83">
        <w:rPr>
          <w:lang w:val="en-US"/>
        </w:rPr>
        <w:t>The automation</w:t>
      </w:r>
      <w:r w:rsidR="00A30E7C" w:rsidRPr="00D61B83">
        <w:rPr>
          <w:lang w:val="en-US"/>
        </w:rPr>
        <w:t xml:space="preserve"> feature</w:t>
      </w:r>
      <w:r w:rsidR="00361FA3" w:rsidRPr="00D61B83">
        <w:rPr>
          <w:lang w:val="en-US"/>
        </w:rPr>
        <w:t xml:space="preserve"> </w:t>
      </w:r>
      <w:r w:rsidR="00A30E7C" w:rsidRPr="00D61B83">
        <w:rPr>
          <w:lang w:val="en-US"/>
        </w:rPr>
        <w:t>significantly reduces</w:t>
      </w:r>
      <w:r w:rsidR="001F4D9A" w:rsidRPr="00D61B83">
        <w:rPr>
          <w:lang w:val="en-US"/>
        </w:rPr>
        <w:t xml:space="preserve"> overhead </w:t>
      </w:r>
      <w:r w:rsidR="00A30E7C" w:rsidRPr="00D61B83">
        <w:rPr>
          <w:lang w:val="en-US"/>
        </w:rPr>
        <w:t>related to</w:t>
      </w:r>
      <w:r w:rsidR="0214B25A" w:rsidRPr="00D61B83">
        <w:rPr>
          <w:lang w:val="en-US"/>
        </w:rPr>
        <w:t xml:space="preserve"> defining </w:t>
      </w:r>
      <w:r w:rsidR="001F4D9A" w:rsidRPr="00D61B83">
        <w:rPr>
          <w:lang w:val="en-US"/>
        </w:rPr>
        <w:t>database parts</w:t>
      </w:r>
      <w:r w:rsidR="00A30E7C" w:rsidRPr="00D61B83">
        <w:rPr>
          <w:lang w:val="en-US"/>
        </w:rPr>
        <w:t>.</w:t>
      </w:r>
      <w:r w:rsidR="0214B25A" w:rsidRPr="00D61B83">
        <w:rPr>
          <w:lang w:val="en-US"/>
        </w:rPr>
        <w:t xml:space="preserve"> </w:t>
      </w:r>
    </w:p>
    <w:p w14:paraId="38A08EC8" w14:textId="77777777" w:rsidR="00D61B83" w:rsidRPr="00D61B83" w:rsidRDefault="00D61B83" w:rsidP="00D61B83">
      <w:pPr>
        <w:pStyle w:val="PRBody"/>
        <w:spacing w:after="0" w:line="300" w:lineRule="auto"/>
        <w:rPr>
          <w:lang w:val="en-US"/>
        </w:rPr>
      </w:pPr>
    </w:p>
    <w:p w14:paraId="4797F21B" w14:textId="07197CEB" w:rsidR="0067022A" w:rsidRDefault="003B2CC3" w:rsidP="00D61B83">
      <w:pPr>
        <w:pStyle w:val="PRBody"/>
        <w:spacing w:after="0" w:line="300" w:lineRule="auto"/>
        <w:rPr>
          <w:rFonts w:cs="Arial"/>
          <w:color w:val="212121"/>
          <w:lang w:val="en-US"/>
        </w:rPr>
      </w:pPr>
      <w:r w:rsidRPr="00D61B83">
        <w:rPr>
          <w:rFonts w:cs="Arial"/>
          <w:color w:val="212121"/>
          <w:lang w:val="en-US"/>
        </w:rPr>
        <w:t>Cross-reference</w:t>
      </w:r>
      <w:r w:rsidR="0067022A" w:rsidRPr="00D61B83">
        <w:rPr>
          <w:rFonts w:cs="Arial"/>
          <w:color w:val="212121"/>
          <w:lang w:val="en-US"/>
        </w:rPr>
        <w:t xml:space="preserve"> text for cable duct inlet</w:t>
      </w:r>
      <w:r w:rsidR="008965D6" w:rsidRPr="00D61B83">
        <w:rPr>
          <w:rFonts w:cs="Arial"/>
          <w:color w:val="212121"/>
          <w:lang w:val="en-US"/>
        </w:rPr>
        <w:t>s</w:t>
      </w:r>
      <w:r w:rsidR="0067022A" w:rsidRPr="00D61B83">
        <w:rPr>
          <w:rFonts w:cs="Arial"/>
          <w:color w:val="212121"/>
          <w:lang w:val="en-US"/>
        </w:rPr>
        <w:t>/outlet</w:t>
      </w:r>
      <w:r w:rsidR="008965D6" w:rsidRPr="00D61B83">
        <w:rPr>
          <w:rFonts w:cs="Arial"/>
          <w:color w:val="212121"/>
          <w:lang w:val="en-US"/>
        </w:rPr>
        <w:t>s is now available to</w:t>
      </w:r>
      <w:r w:rsidR="008D5A98" w:rsidRPr="00D61B83">
        <w:rPr>
          <w:rFonts w:cs="Arial"/>
          <w:color w:val="212121"/>
          <w:lang w:val="en-US"/>
        </w:rPr>
        <w:t xml:space="preserve"> </w:t>
      </w:r>
      <w:r w:rsidR="008965D6" w:rsidRPr="00D61B83">
        <w:rPr>
          <w:rFonts w:cs="Arial"/>
          <w:color w:val="212121"/>
          <w:lang w:val="en-US"/>
        </w:rPr>
        <w:t>jump to and from quickly</w:t>
      </w:r>
      <w:r w:rsidR="0067022A" w:rsidRPr="00D61B83">
        <w:rPr>
          <w:rFonts w:cs="Arial"/>
          <w:color w:val="212121"/>
          <w:lang w:val="en-US"/>
        </w:rPr>
        <w:t xml:space="preserve">. </w:t>
      </w:r>
      <w:r w:rsidR="008965D6" w:rsidRPr="00D61B83">
        <w:rPr>
          <w:rFonts w:cs="Arial"/>
          <w:color w:val="212121"/>
          <w:lang w:val="en-US"/>
        </w:rPr>
        <w:t xml:space="preserve">These cross-reference texts make it easier for the user to locate where the wires route, accelerating productivity. </w:t>
      </w:r>
      <w:r w:rsidR="0067022A" w:rsidRPr="00D61B83">
        <w:rPr>
          <w:rFonts w:cs="Arial"/>
          <w:color w:val="212121"/>
          <w:lang w:val="en-US"/>
        </w:rPr>
        <w:t xml:space="preserve">The </w:t>
      </w:r>
      <w:r w:rsidR="006626F8" w:rsidRPr="00D61B83">
        <w:rPr>
          <w:rFonts w:cs="Arial"/>
          <w:color w:val="212121"/>
          <w:lang w:val="en-US"/>
        </w:rPr>
        <w:t>cross-reference</w:t>
      </w:r>
      <w:r w:rsidR="0067022A" w:rsidRPr="00D61B83">
        <w:rPr>
          <w:rFonts w:cs="Arial"/>
          <w:color w:val="212121"/>
          <w:lang w:val="en-US"/>
        </w:rPr>
        <w:t xml:space="preserve"> texts are </w:t>
      </w:r>
      <w:r w:rsidR="008D5A98" w:rsidRPr="00D61B83">
        <w:rPr>
          <w:rFonts w:cs="Arial"/>
          <w:color w:val="212121"/>
          <w:lang w:val="en-US"/>
        </w:rPr>
        <w:t xml:space="preserve">also </w:t>
      </w:r>
      <w:r w:rsidR="0067022A" w:rsidRPr="00D61B83">
        <w:rPr>
          <w:rFonts w:cs="Arial"/>
          <w:color w:val="212121"/>
          <w:lang w:val="en-US"/>
        </w:rPr>
        <w:t>active links with the PDF export.</w:t>
      </w:r>
    </w:p>
    <w:p w14:paraId="4601BED6" w14:textId="77777777" w:rsidR="00D61B83" w:rsidRPr="00D61B83" w:rsidRDefault="00D61B83" w:rsidP="00D61B83">
      <w:pPr>
        <w:pStyle w:val="PRBody"/>
        <w:spacing w:after="0" w:line="300" w:lineRule="auto"/>
        <w:rPr>
          <w:lang w:val="en-US"/>
        </w:rPr>
      </w:pPr>
    </w:p>
    <w:p w14:paraId="347E1A8A" w14:textId="535624F0" w:rsidR="05AC5351" w:rsidRPr="00D61B83" w:rsidRDefault="7C0E27DE" w:rsidP="00D61B83">
      <w:pPr>
        <w:pStyle w:val="PRBody"/>
        <w:spacing w:after="0" w:line="300" w:lineRule="auto"/>
        <w:rPr>
          <w:b/>
          <w:bCs/>
          <w:lang w:val="en-US"/>
        </w:rPr>
      </w:pPr>
      <w:r w:rsidRPr="00D61B83">
        <w:rPr>
          <w:b/>
          <w:bCs/>
          <w:lang w:val="en-US"/>
        </w:rPr>
        <w:t>Wire Harness Design</w:t>
      </w:r>
    </w:p>
    <w:p w14:paraId="311880D5" w14:textId="77777777" w:rsidR="00F620A8" w:rsidRDefault="094AC14A" w:rsidP="00D61B83">
      <w:pPr>
        <w:pStyle w:val="PRBody"/>
        <w:spacing w:after="0" w:line="300" w:lineRule="auto"/>
        <w:rPr>
          <w:lang w:val="en-US"/>
        </w:rPr>
      </w:pPr>
      <w:r w:rsidRPr="00D61B83">
        <w:rPr>
          <w:lang w:val="en-US"/>
        </w:rPr>
        <w:lastRenderedPageBreak/>
        <w:t xml:space="preserve">3D enhancements in </w:t>
      </w:r>
      <w:r w:rsidR="73E4FAA2" w:rsidRPr="00D61B83">
        <w:rPr>
          <w:lang w:val="en-US"/>
        </w:rPr>
        <w:t>E3.series</w:t>
      </w:r>
      <w:r w:rsidRPr="00D61B83">
        <w:rPr>
          <w:lang w:val="en-US"/>
        </w:rPr>
        <w:t>, E3.3DTransformer</w:t>
      </w:r>
      <w:r w:rsidR="003F1FAF" w:rsidRPr="00D61B83">
        <w:rPr>
          <w:lang w:val="en-US"/>
        </w:rPr>
        <w:t>,</w:t>
      </w:r>
      <w:r w:rsidRPr="00D61B83">
        <w:rPr>
          <w:lang w:val="en-US"/>
        </w:rPr>
        <w:t xml:space="preserve"> and E3.formboard </w:t>
      </w:r>
      <w:r w:rsidR="00744B42" w:rsidRPr="00D61B83">
        <w:rPr>
          <w:lang w:val="en-US"/>
        </w:rPr>
        <w:t xml:space="preserve">allow </w:t>
      </w:r>
      <w:r w:rsidRPr="00D61B83">
        <w:rPr>
          <w:lang w:val="en-US"/>
        </w:rPr>
        <w:t>the import of 3D geometries from mechanical CAD systems in a single operation</w:t>
      </w:r>
      <w:r w:rsidR="00744B42" w:rsidRPr="00D61B83">
        <w:rPr>
          <w:lang w:val="en-US"/>
        </w:rPr>
        <w:t>.</w:t>
      </w:r>
      <w:r w:rsidR="00B33523" w:rsidRPr="00D61B83">
        <w:rPr>
          <w:lang w:val="en-US"/>
        </w:rPr>
        <w:t xml:space="preserve"> </w:t>
      </w:r>
      <w:r w:rsidR="00744B42" w:rsidRPr="00D61B83">
        <w:rPr>
          <w:lang w:val="en-US"/>
        </w:rPr>
        <w:t xml:space="preserve">3D </w:t>
      </w:r>
      <w:r w:rsidRPr="00D61B83">
        <w:rPr>
          <w:lang w:val="en-US"/>
        </w:rPr>
        <w:t xml:space="preserve">geometric cable routes from </w:t>
      </w:r>
      <w:proofErr w:type="gramStart"/>
      <w:r w:rsidR="00A30E7C" w:rsidRPr="00D61B83">
        <w:rPr>
          <w:lang w:val="en-US"/>
        </w:rPr>
        <w:t>industry-standard</w:t>
      </w:r>
      <w:proofErr w:type="gramEnd"/>
      <w:r w:rsidR="00A30E7C" w:rsidRPr="00D61B83">
        <w:rPr>
          <w:lang w:val="en-US"/>
        </w:rPr>
        <w:t xml:space="preserve"> </w:t>
      </w:r>
      <w:r w:rsidR="00744B42" w:rsidRPr="00D61B83">
        <w:rPr>
          <w:lang w:val="en-US"/>
        </w:rPr>
        <w:t>MCAD tools are converted</w:t>
      </w:r>
      <w:r w:rsidRPr="00D61B83">
        <w:rPr>
          <w:lang w:val="en-US"/>
        </w:rPr>
        <w:t xml:space="preserve"> into the 2D views required </w:t>
      </w:r>
      <w:r w:rsidR="003F1FAF" w:rsidRPr="00D61B83">
        <w:rPr>
          <w:lang w:val="en-US"/>
        </w:rPr>
        <w:t>to create</w:t>
      </w:r>
      <w:r w:rsidRPr="00D61B83">
        <w:rPr>
          <w:lang w:val="en-US"/>
        </w:rPr>
        <w:t xml:space="preserve"> manufacturing documents for harness assembly</w:t>
      </w:r>
      <w:r w:rsidR="751BB79C" w:rsidRPr="00D61B83">
        <w:rPr>
          <w:lang w:val="en-US"/>
        </w:rPr>
        <w:t>.</w:t>
      </w:r>
      <w:r w:rsidR="00B33523" w:rsidRPr="00D61B83">
        <w:rPr>
          <w:lang w:val="en-US"/>
        </w:rPr>
        <w:t xml:space="preserve"> </w:t>
      </w:r>
    </w:p>
    <w:p w14:paraId="40F1B6EC" w14:textId="77777777" w:rsidR="00F620A8" w:rsidRDefault="00F620A8" w:rsidP="00D61B83">
      <w:pPr>
        <w:pStyle w:val="PRBody"/>
        <w:spacing w:after="0" w:line="300" w:lineRule="auto"/>
        <w:rPr>
          <w:lang w:val="en-US"/>
        </w:rPr>
      </w:pPr>
    </w:p>
    <w:p w14:paraId="2EAA9484" w14:textId="14133C01" w:rsidR="008965D6" w:rsidRDefault="00300E3E" w:rsidP="00D61B83">
      <w:pPr>
        <w:pStyle w:val="PRBody"/>
        <w:spacing w:after="0" w:line="300" w:lineRule="auto"/>
        <w:rPr>
          <w:lang w:val="en-US"/>
        </w:rPr>
      </w:pPr>
      <w:r w:rsidRPr="00D61B83">
        <w:rPr>
          <w:lang w:val="en-US"/>
        </w:rPr>
        <w:t>Designers can s</w:t>
      </w:r>
      <w:r w:rsidR="094AC14A" w:rsidRPr="00D61B83">
        <w:rPr>
          <w:lang w:val="en-US"/>
        </w:rPr>
        <w:t>upplement</w:t>
      </w:r>
      <w:r w:rsidR="001F4D9A" w:rsidRPr="00D61B83">
        <w:rPr>
          <w:lang w:val="en-US"/>
        </w:rPr>
        <w:t xml:space="preserve"> the views</w:t>
      </w:r>
      <w:r w:rsidR="094AC14A" w:rsidRPr="00D61B83">
        <w:rPr>
          <w:lang w:val="en-US"/>
        </w:rPr>
        <w:t xml:space="preserve"> </w:t>
      </w:r>
      <w:r w:rsidR="04750068" w:rsidRPr="00D61B83">
        <w:rPr>
          <w:lang w:val="en-US"/>
        </w:rPr>
        <w:t xml:space="preserve">in E3.formboard </w:t>
      </w:r>
      <w:r w:rsidR="094AC14A" w:rsidRPr="00D61B83">
        <w:rPr>
          <w:lang w:val="en-US"/>
        </w:rPr>
        <w:t xml:space="preserve">with the </w:t>
      </w:r>
      <w:r w:rsidR="003F1FAF" w:rsidRPr="00D61B83">
        <w:rPr>
          <w:lang w:val="en-US"/>
        </w:rPr>
        <w:t xml:space="preserve">necessary </w:t>
      </w:r>
      <w:r w:rsidR="094AC14A" w:rsidRPr="00D61B83">
        <w:rPr>
          <w:lang w:val="en-US"/>
        </w:rPr>
        <w:t>electrical information, such as connector pin</w:t>
      </w:r>
      <w:r w:rsidR="003F1FAF" w:rsidRPr="00D61B83">
        <w:rPr>
          <w:lang w:val="en-US"/>
        </w:rPr>
        <w:t>s</w:t>
      </w:r>
      <w:r w:rsidR="094AC14A" w:rsidRPr="00D61B83">
        <w:rPr>
          <w:lang w:val="en-US"/>
        </w:rPr>
        <w:t xml:space="preserve"> and assignments, conduit protection elements, and dimensioning.</w:t>
      </w:r>
      <w:r w:rsidR="00B33523" w:rsidRPr="00D61B83">
        <w:rPr>
          <w:lang w:val="en-US"/>
        </w:rPr>
        <w:t xml:space="preserve"> </w:t>
      </w:r>
      <w:r w:rsidR="001F4D9A" w:rsidRPr="00D61B83">
        <w:rPr>
          <w:lang w:val="en-US"/>
        </w:rPr>
        <w:t>Users can also directly</w:t>
      </w:r>
      <w:r w:rsidR="003F1FAF" w:rsidRPr="00D61B83">
        <w:rPr>
          <w:lang w:val="en-US"/>
        </w:rPr>
        <w:t xml:space="preserve"> import harness description formats </w:t>
      </w:r>
      <w:r w:rsidRPr="00D61B83">
        <w:rPr>
          <w:lang w:val="en-US"/>
        </w:rPr>
        <w:t xml:space="preserve">into E3.series </w:t>
      </w:r>
      <w:r w:rsidR="003F1FAF" w:rsidRPr="00D61B83">
        <w:rPr>
          <w:lang w:val="en-US"/>
        </w:rPr>
        <w:t>such as Harness XML files, KBL files</w:t>
      </w:r>
      <w:r w:rsidR="001F4D9A" w:rsidRPr="00D61B83">
        <w:rPr>
          <w:lang w:val="en-US"/>
        </w:rPr>
        <w:t>,</w:t>
      </w:r>
      <w:r w:rsidR="003F1FAF" w:rsidRPr="00D61B83">
        <w:rPr>
          <w:lang w:val="en-US"/>
        </w:rPr>
        <w:t xml:space="preserve"> and PLMXML files.</w:t>
      </w:r>
    </w:p>
    <w:p w14:paraId="384BA4BB" w14:textId="77777777" w:rsidR="00D61B83" w:rsidRPr="00D61B83" w:rsidRDefault="00D61B83" w:rsidP="00D61B83">
      <w:pPr>
        <w:pStyle w:val="PRBody"/>
        <w:spacing w:after="0" w:line="300" w:lineRule="auto"/>
        <w:rPr>
          <w:lang w:val="en-US"/>
        </w:rPr>
      </w:pPr>
    </w:p>
    <w:p w14:paraId="37BAA4FB" w14:textId="582E3CC1" w:rsidR="0067022A" w:rsidRDefault="008D5A98" w:rsidP="00D61B83">
      <w:pPr>
        <w:pStyle w:val="PRBody"/>
        <w:spacing w:after="0" w:line="300" w:lineRule="auto"/>
        <w:rPr>
          <w:rFonts w:cs="Arial"/>
          <w:color w:val="212121"/>
          <w:lang w:val="en-US"/>
        </w:rPr>
      </w:pPr>
      <w:r w:rsidRPr="00D61B83">
        <w:rPr>
          <w:rFonts w:cs="Arial"/>
          <w:color w:val="212121"/>
          <w:lang w:val="en-US"/>
        </w:rPr>
        <w:t>Designers can now rename c</w:t>
      </w:r>
      <w:r w:rsidR="0067022A" w:rsidRPr="00D61B83">
        <w:rPr>
          <w:rFonts w:cs="Arial"/>
          <w:color w:val="212121"/>
          <w:lang w:val="en-US"/>
        </w:rPr>
        <w:t>onductors of database cables</w:t>
      </w:r>
      <w:r w:rsidR="008965D6" w:rsidRPr="00D61B83">
        <w:rPr>
          <w:rFonts w:cs="Arial"/>
          <w:color w:val="212121"/>
          <w:lang w:val="en-US"/>
        </w:rPr>
        <w:t xml:space="preserve"> </w:t>
      </w:r>
      <w:r w:rsidRPr="00D61B83">
        <w:rPr>
          <w:rFonts w:cs="Arial"/>
          <w:color w:val="212121"/>
          <w:lang w:val="en-US"/>
        </w:rPr>
        <w:t>with</w:t>
      </w:r>
      <w:r w:rsidR="0067022A" w:rsidRPr="00D61B83">
        <w:rPr>
          <w:rFonts w:cs="Arial"/>
          <w:color w:val="212121"/>
          <w:lang w:val="en-US"/>
        </w:rPr>
        <w:t xml:space="preserve">in the project. </w:t>
      </w:r>
      <w:r w:rsidR="007E13BA" w:rsidRPr="00D61B83">
        <w:rPr>
          <w:rFonts w:cs="Arial"/>
          <w:color w:val="212121"/>
          <w:lang w:val="en-US"/>
        </w:rPr>
        <w:t>Controlling the definition of</w:t>
      </w:r>
      <w:r w:rsidR="008965D6" w:rsidRPr="00D61B83">
        <w:rPr>
          <w:rFonts w:cs="Arial"/>
          <w:color w:val="212121"/>
          <w:lang w:val="en-US"/>
        </w:rPr>
        <w:t xml:space="preserve"> conductor names will allow designers to input unique conductor naming without </w:t>
      </w:r>
      <w:r w:rsidRPr="00D61B83">
        <w:rPr>
          <w:rFonts w:cs="Arial"/>
          <w:color w:val="212121"/>
          <w:lang w:val="en-US"/>
        </w:rPr>
        <w:t>requiring</w:t>
      </w:r>
      <w:r w:rsidR="008965D6" w:rsidRPr="00D61B83">
        <w:rPr>
          <w:rFonts w:cs="Arial"/>
          <w:color w:val="212121"/>
          <w:lang w:val="en-US"/>
        </w:rPr>
        <w:t xml:space="preserve"> an additional attribute. This is especially helpful when multiple cables are being used in the harness design. </w:t>
      </w:r>
    </w:p>
    <w:p w14:paraId="706A520C" w14:textId="77777777" w:rsidR="00D61B83" w:rsidRPr="00D61B83" w:rsidRDefault="00D61B83" w:rsidP="00D61B83">
      <w:pPr>
        <w:pStyle w:val="PRBody"/>
        <w:spacing w:after="0" w:line="300" w:lineRule="auto"/>
        <w:rPr>
          <w:lang w:val="en-US"/>
        </w:rPr>
      </w:pPr>
    </w:p>
    <w:p w14:paraId="5D213830" w14:textId="2BA36DDE" w:rsidR="00304590" w:rsidRPr="00D61B83" w:rsidRDefault="00A20FEE" w:rsidP="00D61B83">
      <w:pPr>
        <w:pStyle w:val="PRBody"/>
        <w:spacing w:after="0" w:line="300" w:lineRule="auto"/>
        <w:rPr>
          <w:b/>
          <w:bCs/>
          <w:lang w:val="en-US"/>
        </w:rPr>
      </w:pPr>
      <w:r w:rsidRPr="00D61B83">
        <w:rPr>
          <w:b/>
          <w:bCs/>
          <w:lang w:val="en-US"/>
        </w:rPr>
        <w:t xml:space="preserve">Ease of </w:t>
      </w:r>
      <w:r w:rsidR="00300CDA" w:rsidRPr="00D61B83">
        <w:rPr>
          <w:b/>
          <w:bCs/>
          <w:lang w:val="en-US"/>
        </w:rPr>
        <w:t>Use</w:t>
      </w:r>
    </w:p>
    <w:p w14:paraId="38336D0E" w14:textId="4178697D" w:rsidR="40F75E31" w:rsidRDefault="00300CDA" w:rsidP="00D61B83">
      <w:pPr>
        <w:pStyle w:val="PRBody"/>
        <w:spacing w:after="0" w:line="300" w:lineRule="auto"/>
        <w:rPr>
          <w:lang w:val="en-US"/>
        </w:rPr>
      </w:pPr>
      <w:r w:rsidRPr="00D61B83">
        <w:rPr>
          <w:lang w:val="en-US"/>
        </w:rPr>
        <w:t>E3.series</w:t>
      </w:r>
      <w:r w:rsidR="002A7001" w:rsidRPr="00D61B83">
        <w:rPr>
          <w:lang w:val="en-US"/>
        </w:rPr>
        <w:t xml:space="preserve"> 2023 improves the</w:t>
      </w:r>
      <w:r w:rsidRPr="00D61B83">
        <w:rPr>
          <w:lang w:val="en-US"/>
        </w:rPr>
        <w:t xml:space="preserve"> </w:t>
      </w:r>
      <w:r w:rsidR="00B71162" w:rsidRPr="00D61B83">
        <w:rPr>
          <w:lang w:val="en-US"/>
        </w:rPr>
        <w:t>user experience</w:t>
      </w:r>
      <w:r w:rsidR="40F75E31" w:rsidRPr="00D61B83">
        <w:rPr>
          <w:lang w:val="en-US"/>
        </w:rPr>
        <w:t xml:space="preserve"> </w:t>
      </w:r>
      <w:r w:rsidR="00B71162" w:rsidRPr="00D61B83">
        <w:rPr>
          <w:lang w:val="en-US"/>
        </w:rPr>
        <w:t>with</w:t>
      </w:r>
      <w:r w:rsidR="40F75E31" w:rsidRPr="00D61B83">
        <w:rPr>
          <w:lang w:val="en-US"/>
        </w:rPr>
        <w:t xml:space="preserve"> extended access and modification options for device properties, dimensions</w:t>
      </w:r>
      <w:r w:rsidR="003F1FAF" w:rsidRPr="00D61B83">
        <w:rPr>
          <w:lang w:val="en-US"/>
        </w:rPr>
        <w:t>,</w:t>
      </w:r>
      <w:r w:rsidR="40F75E31" w:rsidRPr="00D61B83">
        <w:rPr>
          <w:lang w:val="en-US"/>
        </w:rPr>
        <w:t xml:space="preserve"> and </w:t>
      </w:r>
      <w:r w:rsidR="2CAC8F50" w:rsidRPr="00D61B83">
        <w:rPr>
          <w:lang w:val="en-US"/>
        </w:rPr>
        <w:t>part</w:t>
      </w:r>
      <w:r w:rsidR="40F75E31" w:rsidRPr="00D61B83">
        <w:rPr>
          <w:lang w:val="en-US"/>
        </w:rPr>
        <w:t xml:space="preserve"> attributes.</w:t>
      </w:r>
      <w:r w:rsidR="00B33523" w:rsidRPr="00D61B83">
        <w:rPr>
          <w:lang w:val="en-US"/>
        </w:rPr>
        <w:t xml:space="preserve"> </w:t>
      </w:r>
      <w:r w:rsidR="4813E37A" w:rsidRPr="00D61B83">
        <w:rPr>
          <w:lang w:val="en-US"/>
        </w:rPr>
        <w:t>I</w:t>
      </w:r>
      <w:r w:rsidR="40F75E31" w:rsidRPr="00D61B83">
        <w:rPr>
          <w:lang w:val="en-US"/>
        </w:rPr>
        <w:t>nformation</w:t>
      </w:r>
      <w:r w:rsidR="00EF40DA" w:rsidRPr="00D61B83">
        <w:rPr>
          <w:lang w:val="en-US"/>
        </w:rPr>
        <w:t xml:space="preserve"> that </w:t>
      </w:r>
      <w:r w:rsidR="40F75E31" w:rsidRPr="00D61B83">
        <w:rPr>
          <w:lang w:val="en-US"/>
        </w:rPr>
        <w:t xml:space="preserve">previously </w:t>
      </w:r>
      <w:r w:rsidR="0023334D" w:rsidRPr="00D61B83">
        <w:rPr>
          <w:lang w:val="en-US"/>
        </w:rPr>
        <w:t xml:space="preserve">needed to </w:t>
      </w:r>
      <w:r w:rsidR="40F75E31" w:rsidRPr="00D61B83">
        <w:rPr>
          <w:lang w:val="en-US"/>
        </w:rPr>
        <w:t xml:space="preserve">be </w:t>
      </w:r>
      <w:r w:rsidR="19B08D24" w:rsidRPr="00D61B83">
        <w:rPr>
          <w:lang w:val="en-US"/>
        </w:rPr>
        <w:t>changed</w:t>
      </w:r>
      <w:r w:rsidR="40F75E31" w:rsidRPr="00D61B83">
        <w:rPr>
          <w:lang w:val="en-US"/>
        </w:rPr>
        <w:t xml:space="preserve"> in separate properties windows </w:t>
      </w:r>
      <w:r w:rsidR="36F9D4CF" w:rsidRPr="00D61B83">
        <w:rPr>
          <w:lang w:val="en-US"/>
        </w:rPr>
        <w:t>can now be</w:t>
      </w:r>
      <w:r w:rsidR="0023334D" w:rsidRPr="00D61B83">
        <w:rPr>
          <w:lang w:val="en-US"/>
        </w:rPr>
        <w:t xml:space="preserve"> </w:t>
      </w:r>
      <w:r w:rsidR="40F75E31" w:rsidRPr="00D61B83">
        <w:rPr>
          <w:lang w:val="en-US"/>
        </w:rPr>
        <w:t xml:space="preserve">accessed and </w:t>
      </w:r>
      <w:r w:rsidR="001F4D9A" w:rsidRPr="00D61B83">
        <w:rPr>
          <w:lang w:val="en-US"/>
        </w:rPr>
        <w:t xml:space="preserve">updated </w:t>
      </w:r>
      <w:r w:rsidR="40F75E31" w:rsidRPr="00D61B83">
        <w:rPr>
          <w:lang w:val="en-US"/>
        </w:rPr>
        <w:t>directly on the device.</w:t>
      </w:r>
      <w:r w:rsidR="00B33523" w:rsidRPr="00D61B83">
        <w:rPr>
          <w:lang w:val="en-US"/>
        </w:rPr>
        <w:t xml:space="preserve"> </w:t>
      </w:r>
      <w:bookmarkStart w:id="0" w:name="_Int_KgtnRpBS"/>
      <w:r w:rsidR="40F75E31" w:rsidRPr="00D61B83">
        <w:rPr>
          <w:lang w:val="en-US"/>
        </w:rPr>
        <w:t>Additional</w:t>
      </w:r>
      <w:bookmarkEnd w:id="0"/>
      <w:r w:rsidR="40F75E31" w:rsidRPr="00D61B83">
        <w:rPr>
          <w:lang w:val="en-US"/>
        </w:rPr>
        <w:t xml:space="preserve"> checks </w:t>
      </w:r>
      <w:r w:rsidR="000F3FBE" w:rsidRPr="00D61B83">
        <w:rPr>
          <w:lang w:val="en-US"/>
        </w:rPr>
        <w:t xml:space="preserve">eliminate unwanted overwriting and </w:t>
      </w:r>
      <w:r w:rsidR="002A7001" w:rsidRPr="00D61B83">
        <w:rPr>
          <w:lang w:val="en-US"/>
        </w:rPr>
        <w:t xml:space="preserve">maintain </w:t>
      </w:r>
      <w:r w:rsidR="40F75E31" w:rsidRPr="00D61B83">
        <w:rPr>
          <w:lang w:val="en-US"/>
        </w:rPr>
        <w:t>consistency</w:t>
      </w:r>
      <w:r w:rsidR="00E860A6" w:rsidRPr="00D61B83">
        <w:rPr>
          <w:lang w:val="en-US"/>
        </w:rPr>
        <w:t>.</w:t>
      </w:r>
    </w:p>
    <w:p w14:paraId="12BA9975" w14:textId="77777777" w:rsidR="00D61B83" w:rsidRPr="00D61B83" w:rsidRDefault="00D61B83" w:rsidP="00D61B83">
      <w:pPr>
        <w:pStyle w:val="PRBody"/>
        <w:spacing w:after="0" w:line="300" w:lineRule="auto"/>
        <w:rPr>
          <w:lang w:val="en-US"/>
        </w:rPr>
      </w:pPr>
    </w:p>
    <w:p w14:paraId="450F96AD" w14:textId="6BEFBCE2" w:rsidR="00A55A6C" w:rsidRPr="00D61B83" w:rsidRDefault="007E13BA" w:rsidP="00D61B83">
      <w:pPr>
        <w:spacing w:after="0" w:line="300" w:lineRule="auto"/>
      </w:pPr>
      <w:r w:rsidRPr="00D61B83">
        <w:t>Like</w:t>
      </w:r>
      <w:r w:rsidR="008965D6" w:rsidRPr="00D61B83">
        <w:t xml:space="preserve"> the feature mentioned above, the new release extends the cross-section checks for connectors and devices by introducing a n</w:t>
      </w:r>
      <w:r w:rsidR="00A55A6C" w:rsidRPr="00D61B83">
        <w:t xml:space="preserve">ew option to check that the </w:t>
      </w:r>
      <w:r w:rsidR="006626F8" w:rsidRPr="00D61B83">
        <w:t>wire</w:t>
      </w:r>
      <w:r w:rsidR="008965D6" w:rsidRPr="00D61B83">
        <w:t xml:space="preserve"> or conductor</w:t>
      </w:r>
      <w:r w:rsidR="00A55A6C" w:rsidRPr="00D61B83">
        <w:t xml:space="preserve"> </w:t>
      </w:r>
      <w:r w:rsidR="008965D6" w:rsidRPr="00D61B83">
        <w:t xml:space="preserve">outer </w:t>
      </w:r>
      <w:r w:rsidR="00A55A6C" w:rsidRPr="00D61B83">
        <w:t xml:space="preserve">diameter is valid when selecting </w:t>
      </w:r>
      <w:r w:rsidR="008965D6" w:rsidRPr="00D61B83">
        <w:t xml:space="preserve">the appropriate </w:t>
      </w:r>
      <w:r w:rsidR="00A55A6C" w:rsidRPr="00D61B83">
        <w:t>wire ferrules or pin terminals</w:t>
      </w:r>
      <w:r w:rsidR="008965D6" w:rsidRPr="00D61B83">
        <w:t xml:space="preserve"> for the cavity</w:t>
      </w:r>
      <w:r w:rsidR="00A55A6C" w:rsidRPr="00D61B83">
        <w:t>.</w:t>
      </w:r>
      <w:r w:rsidR="008965D6" w:rsidRPr="00D61B83">
        <w:t xml:space="preserve"> </w:t>
      </w:r>
      <w:r w:rsidRPr="00D61B83">
        <w:t>An</w:t>
      </w:r>
      <w:r w:rsidR="008965D6" w:rsidRPr="00D61B83">
        <w:t xml:space="preserve"> additional check to aid with automating part selection reduces the risk of incorrect part usage and</w:t>
      </w:r>
      <w:r w:rsidR="008D5A98" w:rsidRPr="00D61B83">
        <w:t xml:space="preserve"> eliminates</w:t>
      </w:r>
      <w:r w:rsidR="008965D6" w:rsidRPr="00D61B83">
        <w:t xml:space="preserve"> the need for manual verification. </w:t>
      </w:r>
    </w:p>
    <w:p w14:paraId="15EFD42D" w14:textId="77777777" w:rsidR="008D5A98" w:rsidRPr="00D61B83" w:rsidRDefault="008D5A98" w:rsidP="00D61B83">
      <w:pPr>
        <w:spacing w:after="0" w:line="300" w:lineRule="auto"/>
      </w:pPr>
    </w:p>
    <w:p w14:paraId="79CDE7BD" w14:textId="1B49307B" w:rsidR="0067022A" w:rsidRDefault="008965D6" w:rsidP="00D61B83">
      <w:pPr>
        <w:pStyle w:val="PRBody"/>
        <w:spacing w:after="0" w:line="300" w:lineRule="auto"/>
        <w:rPr>
          <w:rFonts w:cs="Arial"/>
          <w:color w:val="212121"/>
          <w:lang w:val="en-US"/>
        </w:rPr>
      </w:pPr>
      <w:r w:rsidRPr="00D61B83">
        <w:rPr>
          <w:rFonts w:cs="Arial"/>
          <w:color w:val="212121"/>
          <w:lang w:val="en-US"/>
        </w:rPr>
        <w:t>Including images in a project has been simplified</w:t>
      </w:r>
      <w:r w:rsidR="008D5A98" w:rsidRPr="00D61B83">
        <w:rPr>
          <w:rFonts w:cs="Arial"/>
          <w:color w:val="212121"/>
          <w:lang w:val="en-US"/>
        </w:rPr>
        <w:t xml:space="preserve"> in the 2023 release</w:t>
      </w:r>
      <w:r w:rsidRPr="00D61B83">
        <w:rPr>
          <w:rFonts w:cs="Arial"/>
          <w:color w:val="212121"/>
          <w:lang w:val="en-US"/>
        </w:rPr>
        <w:t xml:space="preserve">. </w:t>
      </w:r>
      <w:r w:rsidR="0067022A" w:rsidRPr="00D61B83">
        <w:rPr>
          <w:rFonts w:cs="Arial"/>
          <w:color w:val="212121"/>
          <w:lang w:val="en-US"/>
        </w:rPr>
        <w:t xml:space="preserve">Users can now paste </w:t>
      </w:r>
      <w:r w:rsidR="006626F8" w:rsidRPr="00D61B83">
        <w:rPr>
          <w:rFonts w:cs="Arial"/>
          <w:color w:val="212121"/>
          <w:lang w:val="en-US"/>
        </w:rPr>
        <w:t>graphics</w:t>
      </w:r>
      <w:r w:rsidR="0067022A" w:rsidRPr="00D61B83">
        <w:rPr>
          <w:rFonts w:cs="Arial"/>
          <w:color w:val="212121"/>
          <w:lang w:val="en-US"/>
        </w:rPr>
        <w:t xml:space="preserve"> and pictures </w:t>
      </w:r>
      <w:r w:rsidR="006626F8" w:rsidRPr="00D61B83">
        <w:rPr>
          <w:rFonts w:cs="Arial"/>
          <w:color w:val="212121"/>
          <w:lang w:val="en-US"/>
        </w:rPr>
        <w:t>from</w:t>
      </w:r>
      <w:r w:rsidR="0067022A" w:rsidRPr="00D61B83">
        <w:rPr>
          <w:rFonts w:cs="Arial"/>
          <w:color w:val="212121"/>
          <w:lang w:val="en-US"/>
        </w:rPr>
        <w:t xml:space="preserve"> the Windows clipboard directly on</w:t>
      </w:r>
      <w:r w:rsidR="006626F8" w:rsidRPr="00D61B83">
        <w:rPr>
          <w:rFonts w:cs="Arial"/>
          <w:color w:val="212121"/>
          <w:lang w:val="en-US"/>
        </w:rPr>
        <w:t>to</w:t>
      </w:r>
      <w:r w:rsidR="0067022A" w:rsidRPr="00D61B83">
        <w:rPr>
          <w:rFonts w:cs="Arial"/>
          <w:color w:val="212121"/>
          <w:lang w:val="en-US"/>
        </w:rPr>
        <w:t xml:space="preserve"> an E3.series sheet. </w:t>
      </w:r>
      <w:r w:rsidRPr="00D61B83">
        <w:rPr>
          <w:rFonts w:cs="Arial"/>
          <w:color w:val="212121"/>
          <w:lang w:val="en-US"/>
        </w:rPr>
        <w:t>U</w:t>
      </w:r>
      <w:r w:rsidR="0067022A" w:rsidRPr="00D61B83">
        <w:rPr>
          <w:rFonts w:cs="Arial"/>
          <w:color w:val="212121"/>
          <w:lang w:val="en-US"/>
        </w:rPr>
        <w:t xml:space="preserve">sers </w:t>
      </w:r>
      <w:r w:rsidRPr="00D61B83">
        <w:rPr>
          <w:rFonts w:cs="Arial"/>
          <w:color w:val="212121"/>
          <w:lang w:val="en-US"/>
        </w:rPr>
        <w:t>no longer need to</w:t>
      </w:r>
      <w:r w:rsidR="0067022A" w:rsidRPr="00D61B83">
        <w:rPr>
          <w:rFonts w:cs="Arial"/>
          <w:color w:val="212121"/>
          <w:lang w:val="en-US"/>
        </w:rPr>
        <w:t xml:space="preserve"> save images </w:t>
      </w:r>
      <w:r w:rsidR="008D5A98" w:rsidRPr="00D61B83">
        <w:rPr>
          <w:rFonts w:cs="Arial"/>
          <w:color w:val="212121"/>
          <w:lang w:val="en-US"/>
        </w:rPr>
        <w:t>and</w:t>
      </w:r>
      <w:r w:rsidR="0067022A" w:rsidRPr="00D61B83">
        <w:rPr>
          <w:rFonts w:cs="Arial"/>
          <w:color w:val="212121"/>
          <w:lang w:val="en-US"/>
        </w:rPr>
        <w:t xml:space="preserve"> import </w:t>
      </w:r>
      <w:r w:rsidR="008D5A98" w:rsidRPr="00D61B83">
        <w:rPr>
          <w:rFonts w:cs="Arial"/>
          <w:color w:val="212121"/>
          <w:lang w:val="en-US"/>
        </w:rPr>
        <w:t xml:space="preserve">them </w:t>
      </w:r>
      <w:r w:rsidRPr="00D61B83">
        <w:rPr>
          <w:rFonts w:cs="Arial"/>
          <w:color w:val="212121"/>
          <w:lang w:val="en-US"/>
        </w:rPr>
        <w:t>into the project</w:t>
      </w:r>
      <w:r w:rsidR="008D5A98" w:rsidRPr="00D61B83">
        <w:rPr>
          <w:rFonts w:cs="Arial"/>
          <w:color w:val="212121"/>
          <w:lang w:val="en-US"/>
        </w:rPr>
        <w:t xml:space="preserve">. This feature eliminates added work and reduces </w:t>
      </w:r>
      <w:r w:rsidRPr="00D61B83">
        <w:rPr>
          <w:rFonts w:cs="Arial"/>
          <w:color w:val="212121"/>
          <w:lang w:val="en-US"/>
        </w:rPr>
        <w:t>excess files</w:t>
      </w:r>
      <w:r w:rsidR="0067022A" w:rsidRPr="00D61B83">
        <w:rPr>
          <w:rFonts w:cs="Arial"/>
          <w:color w:val="212121"/>
          <w:lang w:val="en-US"/>
        </w:rPr>
        <w:t>.</w:t>
      </w:r>
      <w:r w:rsidRPr="00D61B83">
        <w:rPr>
          <w:rFonts w:cs="Arial"/>
          <w:color w:val="212121"/>
          <w:lang w:val="en-US"/>
        </w:rPr>
        <w:t xml:space="preserve"> </w:t>
      </w:r>
    </w:p>
    <w:p w14:paraId="127AC6EF" w14:textId="77777777" w:rsidR="00D61B83" w:rsidRPr="00D61B83" w:rsidRDefault="00D61B83" w:rsidP="00D61B83">
      <w:pPr>
        <w:pStyle w:val="PRBody"/>
        <w:spacing w:after="0" w:line="300" w:lineRule="auto"/>
        <w:rPr>
          <w:lang w:val="en-US"/>
        </w:rPr>
      </w:pPr>
    </w:p>
    <w:p w14:paraId="46F0A8EF" w14:textId="4042E143" w:rsidR="00610F2E" w:rsidRDefault="2049D0CA" w:rsidP="00D61B83">
      <w:pPr>
        <w:pStyle w:val="PRBody"/>
        <w:spacing w:after="0" w:line="300" w:lineRule="auto"/>
        <w:rPr>
          <w:lang w:val="en-US"/>
        </w:rPr>
      </w:pPr>
      <w:r w:rsidRPr="00D61B83">
        <w:rPr>
          <w:lang w:val="en-US"/>
        </w:rPr>
        <w:t>The international version of E3.series 2023 in English and German is available</w:t>
      </w:r>
      <w:r w:rsidR="00E860A6" w:rsidRPr="00D61B83">
        <w:rPr>
          <w:lang w:val="en-US"/>
        </w:rPr>
        <w:t xml:space="preserve"> now</w:t>
      </w:r>
      <w:r w:rsidR="006E258F">
        <w:rPr>
          <w:lang w:val="en-US"/>
        </w:rPr>
        <w:t>, along with the</w:t>
      </w:r>
      <w:r w:rsidRPr="00D61B83">
        <w:rPr>
          <w:lang w:val="en-US"/>
        </w:rPr>
        <w:t xml:space="preserve"> </w:t>
      </w:r>
      <w:r w:rsidR="1ED00B80" w:rsidRPr="00D61B83">
        <w:rPr>
          <w:lang w:val="en-US"/>
        </w:rPr>
        <w:t>multi-</w:t>
      </w:r>
      <w:r w:rsidR="405EE47F" w:rsidRPr="00D61B83">
        <w:rPr>
          <w:lang w:val="en-US"/>
        </w:rPr>
        <w:t>lingual</w:t>
      </w:r>
      <w:r w:rsidRPr="00D61B83">
        <w:rPr>
          <w:lang w:val="en-US"/>
        </w:rPr>
        <w:t xml:space="preserve"> version with automatic conversion between</w:t>
      </w:r>
      <w:r w:rsidR="00D61B83" w:rsidRPr="00D61B83">
        <w:rPr>
          <w:lang w:val="en-US"/>
        </w:rPr>
        <w:t xml:space="preserve"> </w:t>
      </w:r>
      <w:r w:rsidR="71401AA5" w:rsidRPr="00D61B83">
        <w:rPr>
          <w:lang w:val="en-US"/>
        </w:rPr>
        <w:t>12</w:t>
      </w:r>
      <w:r w:rsidRPr="00D61B83">
        <w:rPr>
          <w:lang w:val="en-US"/>
        </w:rPr>
        <w:t xml:space="preserve"> languages.</w:t>
      </w:r>
    </w:p>
    <w:p w14:paraId="108D5E04" w14:textId="77777777" w:rsidR="00D61B83" w:rsidRPr="00D61B83" w:rsidRDefault="00D61B83" w:rsidP="00D61B83">
      <w:pPr>
        <w:pStyle w:val="PRBody"/>
        <w:spacing w:after="0" w:line="300" w:lineRule="auto"/>
        <w:rPr>
          <w:lang w:val="en-US"/>
        </w:rPr>
      </w:pPr>
    </w:p>
    <w:p w14:paraId="725AB6DC" w14:textId="50939C62" w:rsidR="5A0899B3" w:rsidRPr="007E13BA" w:rsidRDefault="002A6C24" w:rsidP="5B4523FE">
      <w:pPr>
        <w:jc w:val="center"/>
        <w:rPr>
          <w:rFonts w:cs="Arial"/>
          <w:color w:val="000000" w:themeColor="text1"/>
          <w:lang w:eastAsia="de-DE"/>
        </w:rPr>
      </w:pPr>
      <w:r w:rsidRPr="007E13BA">
        <w:rPr>
          <w:rFonts w:cs="Arial"/>
          <w:color w:val="000000" w:themeColor="text1"/>
        </w:rPr>
        <w:t>###</w:t>
      </w:r>
    </w:p>
    <w:p w14:paraId="5225634C" w14:textId="77777777" w:rsidR="001F4948" w:rsidRPr="007E13BA" w:rsidRDefault="001F4948" w:rsidP="002A6C24">
      <w:pPr>
        <w:pStyle w:val="PRH3"/>
        <w:spacing w:after="0" w:line="240" w:lineRule="auto"/>
        <w:rPr>
          <w:rFonts w:cs="Arial"/>
          <w:color w:val="000000" w:themeColor="text1"/>
        </w:rPr>
      </w:pPr>
    </w:p>
    <w:p w14:paraId="45C4D79F" w14:textId="77777777" w:rsidR="00FB0EEB" w:rsidRPr="007E13BA" w:rsidRDefault="00FB0EEB" w:rsidP="002A6C24">
      <w:pPr>
        <w:pStyle w:val="PRH3"/>
        <w:spacing w:after="0" w:line="240" w:lineRule="auto"/>
        <w:rPr>
          <w:rFonts w:cs="Arial"/>
          <w:color w:val="000000" w:themeColor="text1"/>
        </w:rPr>
      </w:pPr>
    </w:p>
    <w:p w14:paraId="4E0D045E" w14:textId="078B1942" w:rsidR="5A0899B3" w:rsidRPr="007E13BA" w:rsidRDefault="5A0899B3" w:rsidP="594AA425">
      <w:pPr>
        <w:pStyle w:val="PRH3"/>
        <w:keepNext/>
        <w:spacing w:after="0" w:line="240" w:lineRule="auto"/>
      </w:pPr>
      <w:r w:rsidRPr="007E13BA">
        <w:rPr>
          <w:rFonts w:cs="Arial"/>
          <w:color w:val="000000" w:themeColor="text1"/>
        </w:rPr>
        <w:t>Images and captions</w:t>
      </w:r>
    </w:p>
    <w:p w14:paraId="101B2077" w14:textId="77777777" w:rsidR="00E771D0" w:rsidRPr="007E13BA" w:rsidRDefault="00E771D0" w:rsidP="00E771D0">
      <w:pPr>
        <w:pStyle w:val="PRH3"/>
        <w:keepNext/>
        <w:spacing w:after="0" w:line="240" w:lineRule="auto"/>
        <w:rPr>
          <w:rFonts w:cs="Arial"/>
          <w:color w:val="000000" w:themeColor="text1"/>
        </w:rPr>
      </w:pPr>
    </w:p>
    <w:tbl>
      <w:tblPr>
        <w:tblStyle w:val="TableGrid"/>
        <w:tblW w:w="0" w:type="auto"/>
        <w:tblLook w:val="04A0" w:firstRow="1" w:lastRow="0" w:firstColumn="1" w:lastColumn="0" w:noHBand="0" w:noVBand="1"/>
      </w:tblPr>
      <w:tblGrid>
        <w:gridCol w:w="4673"/>
        <w:gridCol w:w="4343"/>
      </w:tblGrid>
      <w:tr w:rsidR="00E860A6" w:rsidRPr="007E13BA" w14:paraId="37FFECB2" w14:textId="77777777" w:rsidTr="5B4523FE">
        <w:tc>
          <w:tcPr>
            <w:tcW w:w="4673" w:type="dxa"/>
          </w:tcPr>
          <w:p w14:paraId="6B7E49CA" w14:textId="761612D6" w:rsidR="00390A67" w:rsidRPr="007E13BA" w:rsidRDefault="00390A67" w:rsidP="009E6ECF">
            <w:pPr>
              <w:pStyle w:val="PRH3"/>
              <w:spacing w:after="0" w:line="240" w:lineRule="auto"/>
              <w:jc w:val="left"/>
            </w:pPr>
          </w:p>
          <w:p w14:paraId="1991A884" w14:textId="369889A6" w:rsidR="00C376F2" w:rsidRPr="007E13BA" w:rsidRDefault="00E860A6" w:rsidP="5B4523FE">
            <w:pPr>
              <w:pStyle w:val="PRH3"/>
              <w:spacing w:after="0" w:line="240" w:lineRule="auto"/>
              <w:jc w:val="center"/>
              <w:rPr>
                <w:noProof/>
              </w:rPr>
            </w:pPr>
            <w:r w:rsidRPr="007E13BA">
              <w:rPr>
                <w:noProof/>
              </w:rPr>
              <w:lastRenderedPageBreak/>
              <w:drawing>
                <wp:inline distT="0" distB="0" distL="0" distR="0" wp14:anchorId="06C94932" wp14:editId="424953B9">
                  <wp:extent cx="1567543" cy="1521868"/>
                  <wp:effectExtent l="0" t="0" r="0" b="2540"/>
                  <wp:docPr id="822184024" name="Picture 822184024" descr="A picture containing LEGO, sketch, carto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184024"/>
                          <pic:cNvPicPr/>
                        </pic:nvPicPr>
                        <pic:blipFill>
                          <a:blip r:embed="rId12">
                            <a:extLst>
                              <a:ext uri="{28A0092B-C50C-407E-A947-70E740481C1C}">
                                <a14:useLocalDpi xmlns:a14="http://schemas.microsoft.com/office/drawing/2010/main" val="0"/>
                              </a:ext>
                            </a:extLst>
                          </a:blip>
                          <a:stretch>
                            <a:fillRect/>
                          </a:stretch>
                        </pic:blipFill>
                        <pic:spPr>
                          <a:xfrm>
                            <a:off x="0" y="0"/>
                            <a:ext cx="1567543" cy="1521868"/>
                          </a:xfrm>
                          <a:prstGeom prst="rect">
                            <a:avLst/>
                          </a:prstGeom>
                        </pic:spPr>
                      </pic:pic>
                    </a:graphicData>
                  </a:graphic>
                </wp:inline>
              </w:drawing>
            </w:r>
          </w:p>
          <w:p w14:paraId="1962ABF7" w14:textId="181F0B89" w:rsidR="00C376F2" w:rsidRPr="007E13BA" w:rsidRDefault="00972496" w:rsidP="5B4523FE">
            <w:pPr>
              <w:pStyle w:val="PRH3"/>
              <w:spacing w:after="0" w:line="240" w:lineRule="auto"/>
              <w:jc w:val="center"/>
              <w:rPr>
                <w:noProof/>
              </w:rPr>
            </w:pPr>
            <w:r>
              <w:rPr>
                <w:rFonts w:eastAsia="Arial" w:cs="Arial"/>
                <w:noProof/>
                <w:color w:val="000000" w:themeColor="text1"/>
              </w:rPr>
              <w:t>Z05</w:t>
            </w:r>
            <w:r w:rsidR="00C755EC">
              <w:rPr>
                <w:rFonts w:eastAsia="Arial" w:cs="Arial"/>
                <w:noProof/>
                <w:color w:val="000000" w:themeColor="text1"/>
              </w:rPr>
              <w:t>92</w:t>
            </w:r>
            <w:r>
              <w:rPr>
                <w:rFonts w:eastAsia="Arial" w:cs="Arial"/>
                <w:noProof/>
                <w:color w:val="000000" w:themeColor="text1"/>
              </w:rPr>
              <w:t>-1</w:t>
            </w:r>
            <w:r w:rsidR="5FEBDCDC" w:rsidRPr="007E13BA">
              <w:rPr>
                <w:rFonts w:eastAsia="Arial" w:cs="Arial"/>
                <w:noProof/>
                <w:color w:val="000000" w:themeColor="text1"/>
              </w:rPr>
              <w:t>-panel-3D-detail</w:t>
            </w:r>
            <w:r>
              <w:rPr>
                <w:rFonts w:eastAsia="Arial" w:cs="Arial"/>
                <w:noProof/>
                <w:color w:val="000000" w:themeColor="text1"/>
              </w:rPr>
              <w:t>.jpg</w:t>
            </w:r>
          </w:p>
        </w:tc>
        <w:tc>
          <w:tcPr>
            <w:tcW w:w="4343" w:type="dxa"/>
          </w:tcPr>
          <w:p w14:paraId="796BCF62" w14:textId="5CCA58BC" w:rsidR="00390A67" w:rsidRPr="007E13BA" w:rsidRDefault="758B4E93" w:rsidP="009E6ECF">
            <w:pPr>
              <w:pStyle w:val="PRBody"/>
              <w:rPr>
                <w:lang w:val="en-US"/>
              </w:rPr>
            </w:pPr>
            <w:r w:rsidRPr="007E13BA">
              <w:rPr>
                <w:lang w:val="en-US"/>
              </w:rPr>
              <w:lastRenderedPageBreak/>
              <w:t xml:space="preserve">E3.series Release 2023 features enhanced 3D functionality for </w:t>
            </w:r>
            <w:r w:rsidR="00924FD3" w:rsidRPr="007E13BA">
              <w:rPr>
                <w:lang w:val="en-US"/>
              </w:rPr>
              <w:t>c</w:t>
            </w:r>
            <w:r w:rsidRPr="007E13BA">
              <w:rPr>
                <w:lang w:val="en-US"/>
              </w:rPr>
              <w:t xml:space="preserve">ontrol </w:t>
            </w:r>
            <w:r w:rsidR="00EF40DA" w:rsidRPr="007E13BA">
              <w:rPr>
                <w:lang w:val="en-US"/>
              </w:rPr>
              <w:t xml:space="preserve">panel </w:t>
            </w:r>
            <w:r w:rsidR="00924FD3" w:rsidRPr="007E13BA">
              <w:rPr>
                <w:lang w:val="en-US"/>
              </w:rPr>
              <w:t>d</w:t>
            </w:r>
            <w:r w:rsidRPr="007E13BA">
              <w:rPr>
                <w:lang w:val="en-US"/>
              </w:rPr>
              <w:t xml:space="preserve">esign and </w:t>
            </w:r>
            <w:r w:rsidR="00924FD3" w:rsidRPr="007E13BA">
              <w:rPr>
                <w:lang w:val="en-US"/>
              </w:rPr>
              <w:t>w</w:t>
            </w:r>
            <w:r w:rsidRPr="007E13BA">
              <w:rPr>
                <w:lang w:val="en-US"/>
              </w:rPr>
              <w:t xml:space="preserve">ire </w:t>
            </w:r>
            <w:r w:rsidR="00924FD3" w:rsidRPr="007E13BA">
              <w:rPr>
                <w:lang w:val="en-US"/>
              </w:rPr>
              <w:t>h</w:t>
            </w:r>
            <w:r w:rsidRPr="007E13BA">
              <w:rPr>
                <w:lang w:val="en-US"/>
              </w:rPr>
              <w:t xml:space="preserve">arness </w:t>
            </w:r>
            <w:r w:rsidR="00924FD3" w:rsidRPr="007E13BA">
              <w:rPr>
                <w:lang w:val="en-US"/>
              </w:rPr>
              <w:t>l</w:t>
            </w:r>
            <w:r w:rsidRPr="007E13BA">
              <w:rPr>
                <w:lang w:val="en-US"/>
              </w:rPr>
              <w:t xml:space="preserve">ayout     </w:t>
            </w:r>
          </w:p>
        </w:tc>
      </w:tr>
    </w:tbl>
    <w:p w14:paraId="4BD8F64D" w14:textId="77777777" w:rsidR="00B0022F" w:rsidRPr="007E13BA" w:rsidRDefault="00B0022F" w:rsidP="00B0022F">
      <w:pPr>
        <w:pStyle w:val="PRBody"/>
        <w:rPr>
          <w:lang w:val="en-US"/>
        </w:rPr>
      </w:pPr>
    </w:p>
    <w:tbl>
      <w:tblPr>
        <w:tblStyle w:val="TableGrid"/>
        <w:tblW w:w="0" w:type="auto"/>
        <w:tblLook w:val="04A0" w:firstRow="1" w:lastRow="0" w:firstColumn="1" w:lastColumn="0" w:noHBand="0" w:noVBand="1"/>
      </w:tblPr>
      <w:tblGrid>
        <w:gridCol w:w="4753"/>
        <w:gridCol w:w="4263"/>
      </w:tblGrid>
      <w:tr w:rsidR="00B75743" w:rsidRPr="007E13BA" w14:paraId="35C86B38" w14:textId="77777777" w:rsidTr="5B4523FE">
        <w:trPr>
          <w:trHeight w:val="300"/>
        </w:trPr>
        <w:tc>
          <w:tcPr>
            <w:tcW w:w="4753" w:type="dxa"/>
          </w:tcPr>
          <w:p w14:paraId="4E2CAEBA" w14:textId="2CE98DCD" w:rsidR="00B75743" w:rsidRPr="007E13BA" w:rsidRDefault="1C7D6A1B" w:rsidP="5B4523FE">
            <w:pPr>
              <w:pStyle w:val="PRH3"/>
              <w:spacing w:after="0" w:line="240" w:lineRule="auto"/>
              <w:jc w:val="right"/>
            </w:pPr>
            <w:r w:rsidRPr="007E13BA">
              <w:rPr>
                <w:noProof/>
              </w:rPr>
              <w:drawing>
                <wp:inline distT="0" distB="0" distL="0" distR="0" wp14:anchorId="00B1E28D" wp14:editId="36F6CFF2">
                  <wp:extent cx="2834640" cy="1197610"/>
                  <wp:effectExtent l="0" t="0" r="3810" b="2540"/>
                  <wp:docPr id="347071246" name="Picture 34707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071246"/>
                          <pic:cNvPicPr/>
                        </pic:nvPicPr>
                        <pic:blipFill>
                          <a:blip r:embed="rId13">
                            <a:extLst>
                              <a:ext uri="{28A0092B-C50C-407E-A947-70E740481C1C}">
                                <a14:useLocalDpi xmlns:a14="http://schemas.microsoft.com/office/drawing/2010/main" val="0"/>
                              </a:ext>
                            </a:extLst>
                          </a:blip>
                          <a:stretch>
                            <a:fillRect/>
                          </a:stretch>
                        </pic:blipFill>
                        <pic:spPr>
                          <a:xfrm>
                            <a:off x="0" y="0"/>
                            <a:ext cx="2834640" cy="1197610"/>
                          </a:xfrm>
                          <a:prstGeom prst="rect">
                            <a:avLst/>
                          </a:prstGeom>
                        </pic:spPr>
                      </pic:pic>
                    </a:graphicData>
                  </a:graphic>
                </wp:inline>
              </w:drawing>
            </w:r>
            <w:r w:rsidR="00972496" w:rsidRPr="007E13BA">
              <w:rPr>
                <w:color w:val="000000" w:themeColor="text1"/>
                <w:sz w:val="19"/>
                <w:szCs w:val="19"/>
              </w:rPr>
              <w:t xml:space="preserve"> </w:t>
            </w:r>
            <w:r w:rsidR="3FB46E11" w:rsidRPr="007E13BA">
              <w:rPr>
                <w:color w:val="000000" w:themeColor="text1"/>
                <w:sz w:val="19"/>
                <w:szCs w:val="19"/>
              </w:rPr>
              <w:t>Z05</w:t>
            </w:r>
            <w:r w:rsidR="00C755EC">
              <w:rPr>
                <w:color w:val="000000" w:themeColor="text1"/>
                <w:sz w:val="19"/>
                <w:szCs w:val="19"/>
              </w:rPr>
              <w:t>92</w:t>
            </w:r>
            <w:r w:rsidR="00972496">
              <w:rPr>
                <w:color w:val="000000" w:themeColor="text1"/>
                <w:sz w:val="19"/>
                <w:szCs w:val="19"/>
              </w:rPr>
              <w:t>-</w:t>
            </w:r>
            <w:r w:rsidR="00C0566B">
              <w:rPr>
                <w:color w:val="000000" w:themeColor="text1"/>
                <w:sz w:val="19"/>
                <w:szCs w:val="19"/>
              </w:rPr>
              <w:t>2</w:t>
            </w:r>
            <w:r w:rsidR="3FB46E11" w:rsidRPr="007E13BA">
              <w:rPr>
                <w:color w:val="000000" w:themeColor="text1"/>
                <w:sz w:val="19"/>
                <w:szCs w:val="19"/>
              </w:rPr>
              <w:t>-panel-connected-views</w:t>
            </w:r>
            <w:r w:rsidR="00972496">
              <w:rPr>
                <w:color w:val="000000" w:themeColor="text1"/>
                <w:sz w:val="19"/>
                <w:szCs w:val="19"/>
              </w:rPr>
              <w:t>.png</w:t>
            </w:r>
          </w:p>
        </w:tc>
        <w:tc>
          <w:tcPr>
            <w:tcW w:w="4263" w:type="dxa"/>
          </w:tcPr>
          <w:p w14:paraId="73714EC2" w14:textId="0341D786" w:rsidR="0A27F86C" w:rsidRPr="007E13BA" w:rsidRDefault="0A27F86C" w:rsidP="5B4523FE">
            <w:pPr>
              <w:pStyle w:val="PRBody"/>
              <w:rPr>
                <w:lang w:val="en-US"/>
              </w:rPr>
            </w:pPr>
            <w:r w:rsidRPr="007E13BA">
              <w:rPr>
                <w:lang w:val="en-US"/>
              </w:rPr>
              <w:t>M</w:t>
            </w:r>
            <w:r w:rsidR="61C77AA2" w:rsidRPr="007E13BA">
              <w:rPr>
                <w:lang w:val="en-US"/>
              </w:rPr>
              <w:t xml:space="preserve">ultiple, </w:t>
            </w:r>
            <w:r w:rsidR="050B4D6A" w:rsidRPr="007E13BA">
              <w:rPr>
                <w:lang w:val="en-US"/>
              </w:rPr>
              <w:t>linked</w:t>
            </w:r>
            <w:r w:rsidR="61C77AA2" w:rsidRPr="007E13BA">
              <w:rPr>
                <w:lang w:val="en-US"/>
              </w:rPr>
              <w:t xml:space="preserve"> 2D </w:t>
            </w:r>
            <w:r w:rsidR="414E7FF4" w:rsidRPr="007E13BA">
              <w:rPr>
                <w:lang w:val="en-US"/>
              </w:rPr>
              <w:t xml:space="preserve">detail </w:t>
            </w:r>
            <w:r w:rsidR="61C77AA2" w:rsidRPr="007E13BA">
              <w:rPr>
                <w:lang w:val="en-US"/>
              </w:rPr>
              <w:t>views</w:t>
            </w:r>
            <w:r w:rsidR="17EFFC8C" w:rsidRPr="007E13BA">
              <w:rPr>
                <w:lang w:val="en-US"/>
              </w:rPr>
              <w:t xml:space="preserve"> </w:t>
            </w:r>
            <w:r w:rsidR="162D17D2" w:rsidRPr="007E13BA">
              <w:rPr>
                <w:lang w:val="en-US"/>
              </w:rPr>
              <w:t>simplify editing</w:t>
            </w:r>
            <w:r w:rsidR="17EFFC8C" w:rsidRPr="007E13BA">
              <w:rPr>
                <w:lang w:val="en-US"/>
              </w:rPr>
              <w:t xml:space="preserve"> 3D</w:t>
            </w:r>
            <w:r w:rsidR="00924FD3" w:rsidRPr="007E13BA">
              <w:rPr>
                <w:lang w:val="en-US"/>
              </w:rPr>
              <w:t xml:space="preserve"> </w:t>
            </w:r>
            <w:proofErr w:type="gramStart"/>
            <w:r w:rsidR="00924FD3" w:rsidRPr="007E13BA">
              <w:rPr>
                <w:lang w:val="en-US"/>
              </w:rPr>
              <w:t>l</w:t>
            </w:r>
            <w:r w:rsidR="17EFFC8C" w:rsidRPr="007E13BA">
              <w:rPr>
                <w:lang w:val="en-US"/>
              </w:rPr>
              <w:t>ayout</w:t>
            </w:r>
            <w:r w:rsidR="6B6C7ADC" w:rsidRPr="007E13BA">
              <w:rPr>
                <w:lang w:val="en-US"/>
              </w:rPr>
              <w:t>s</w:t>
            </w:r>
            <w:proofErr w:type="gramEnd"/>
          </w:p>
          <w:p w14:paraId="2337FBED" w14:textId="596FAEC2" w:rsidR="00B75743" w:rsidRPr="007E13BA" w:rsidRDefault="00B75743" w:rsidP="009E6ECF">
            <w:pPr>
              <w:pStyle w:val="PRBody"/>
              <w:rPr>
                <w:lang w:val="en-US"/>
              </w:rPr>
            </w:pPr>
          </w:p>
        </w:tc>
      </w:tr>
    </w:tbl>
    <w:p w14:paraId="4C4B74FA" w14:textId="77777777" w:rsidR="00B0022F" w:rsidRPr="007E13BA" w:rsidRDefault="00B0022F" w:rsidP="00B0022F">
      <w:pPr>
        <w:pStyle w:val="PRBody"/>
        <w:rPr>
          <w:lang w:val="en-US"/>
        </w:rPr>
      </w:pPr>
    </w:p>
    <w:tbl>
      <w:tblPr>
        <w:tblStyle w:val="TableGrid"/>
        <w:tblW w:w="0" w:type="auto"/>
        <w:tblLook w:val="04A0" w:firstRow="1" w:lastRow="0" w:firstColumn="1" w:lastColumn="0" w:noHBand="0" w:noVBand="1"/>
      </w:tblPr>
      <w:tblGrid>
        <w:gridCol w:w="4753"/>
        <w:gridCol w:w="4263"/>
      </w:tblGrid>
      <w:tr w:rsidR="00D27A23" w:rsidRPr="007E13BA" w14:paraId="417F634A" w14:textId="77777777" w:rsidTr="5B4523FE">
        <w:trPr>
          <w:trHeight w:val="300"/>
        </w:trPr>
        <w:tc>
          <w:tcPr>
            <w:tcW w:w="4753" w:type="dxa"/>
          </w:tcPr>
          <w:p w14:paraId="1B1E8EFB" w14:textId="13557DD8" w:rsidR="00D27A23" w:rsidRPr="007E13BA" w:rsidRDefault="72C6B167" w:rsidP="5B4523FE">
            <w:pPr>
              <w:pStyle w:val="PRH3"/>
              <w:spacing w:after="0" w:line="240" w:lineRule="auto"/>
              <w:jc w:val="center"/>
            </w:pPr>
            <w:r w:rsidRPr="007E13BA">
              <w:rPr>
                <w:noProof/>
              </w:rPr>
              <w:drawing>
                <wp:inline distT="0" distB="0" distL="0" distR="0" wp14:anchorId="00E19AE1" wp14:editId="53BA42F3">
                  <wp:extent cx="2812756" cy="1222829"/>
                  <wp:effectExtent l="0" t="0" r="6985" b="0"/>
                  <wp:docPr id="1011131946" name="Picture 101113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131946"/>
                          <pic:cNvPicPr/>
                        </pic:nvPicPr>
                        <pic:blipFill>
                          <a:blip r:embed="rId14">
                            <a:extLst>
                              <a:ext uri="{28A0092B-C50C-407E-A947-70E740481C1C}">
                                <a14:useLocalDpi xmlns:a14="http://schemas.microsoft.com/office/drawing/2010/main" val="0"/>
                              </a:ext>
                            </a:extLst>
                          </a:blip>
                          <a:stretch>
                            <a:fillRect/>
                          </a:stretch>
                        </pic:blipFill>
                        <pic:spPr>
                          <a:xfrm>
                            <a:off x="0" y="0"/>
                            <a:ext cx="2812756" cy="1222829"/>
                          </a:xfrm>
                          <a:prstGeom prst="rect">
                            <a:avLst/>
                          </a:prstGeom>
                        </pic:spPr>
                      </pic:pic>
                    </a:graphicData>
                  </a:graphic>
                </wp:inline>
              </w:drawing>
            </w:r>
            <w:r w:rsidR="7852642D" w:rsidRPr="007E13BA">
              <w:rPr>
                <w:color w:val="000000" w:themeColor="text1"/>
                <w:sz w:val="19"/>
                <w:szCs w:val="19"/>
              </w:rPr>
              <w:t>Z05</w:t>
            </w:r>
            <w:r w:rsidR="00C755EC">
              <w:rPr>
                <w:color w:val="000000" w:themeColor="text1"/>
                <w:sz w:val="19"/>
                <w:szCs w:val="19"/>
              </w:rPr>
              <w:t>92</w:t>
            </w:r>
            <w:r w:rsidR="00972496">
              <w:rPr>
                <w:color w:val="000000" w:themeColor="text1"/>
                <w:sz w:val="19"/>
                <w:szCs w:val="19"/>
              </w:rPr>
              <w:t>-</w:t>
            </w:r>
            <w:r w:rsidR="00C0566B">
              <w:rPr>
                <w:color w:val="000000" w:themeColor="text1"/>
                <w:sz w:val="19"/>
                <w:szCs w:val="19"/>
              </w:rPr>
              <w:t>3</w:t>
            </w:r>
            <w:r w:rsidR="7852642D" w:rsidRPr="007E13BA">
              <w:rPr>
                <w:color w:val="000000" w:themeColor="text1"/>
                <w:sz w:val="19"/>
                <w:szCs w:val="19"/>
              </w:rPr>
              <w:t>-3D-harness-import</w:t>
            </w:r>
            <w:r w:rsidR="00972496">
              <w:rPr>
                <w:color w:val="000000" w:themeColor="text1"/>
                <w:sz w:val="19"/>
                <w:szCs w:val="19"/>
              </w:rPr>
              <w:t>.png</w:t>
            </w:r>
          </w:p>
        </w:tc>
        <w:tc>
          <w:tcPr>
            <w:tcW w:w="4263" w:type="dxa"/>
          </w:tcPr>
          <w:p w14:paraId="7E5FEFCC" w14:textId="193E7FEE" w:rsidR="00D27A23" w:rsidRPr="007E13BA" w:rsidRDefault="00213FB9" w:rsidP="5B4523FE">
            <w:pPr>
              <w:pStyle w:val="PRBody"/>
              <w:rPr>
                <w:lang w:val="en-US"/>
              </w:rPr>
            </w:pPr>
            <w:r w:rsidRPr="007E13BA">
              <w:rPr>
                <w:lang w:val="en-US"/>
              </w:rPr>
              <w:t>Import of 3D geometries from mechanical CAD systems in a single operation</w:t>
            </w:r>
          </w:p>
        </w:tc>
      </w:tr>
    </w:tbl>
    <w:p w14:paraId="35C4CA40" w14:textId="77777777" w:rsidR="00FB0EEB" w:rsidRPr="007E13BA" w:rsidRDefault="00FB0EEB" w:rsidP="5B4523FE">
      <w:r w:rsidRPr="007E13BA">
        <w:rPr>
          <w:noProof/>
        </w:rPr>
        <w:tab/>
      </w:r>
    </w:p>
    <w:tbl>
      <w:tblPr>
        <w:tblStyle w:val="TableGrid"/>
        <w:tblW w:w="9016" w:type="dxa"/>
        <w:tblLayout w:type="fixed"/>
        <w:tblLook w:val="04A0" w:firstRow="1" w:lastRow="0" w:firstColumn="1" w:lastColumn="0" w:noHBand="0" w:noVBand="1"/>
      </w:tblPr>
      <w:tblGrid>
        <w:gridCol w:w="4680"/>
        <w:gridCol w:w="4336"/>
      </w:tblGrid>
      <w:tr w:rsidR="00E01676" w:rsidRPr="007E13BA" w14:paraId="17D23DD9" w14:textId="77777777" w:rsidTr="5B4523FE">
        <w:tc>
          <w:tcPr>
            <w:tcW w:w="4680" w:type="dxa"/>
          </w:tcPr>
          <w:p w14:paraId="6183586C" w14:textId="66F0E080" w:rsidR="007623E7" w:rsidRPr="007E13BA" w:rsidRDefault="0C5D235B" w:rsidP="5B4523FE">
            <w:pPr>
              <w:pStyle w:val="PRH3"/>
              <w:spacing w:after="0" w:line="240" w:lineRule="auto"/>
              <w:jc w:val="center"/>
            </w:pPr>
            <w:r w:rsidRPr="007E13BA">
              <w:rPr>
                <w:noProof/>
              </w:rPr>
              <w:drawing>
                <wp:inline distT="0" distB="0" distL="0" distR="0" wp14:anchorId="3D5C95B7" wp14:editId="29346271">
                  <wp:extent cx="2830195" cy="1556385"/>
                  <wp:effectExtent l="0" t="0" r="8255" b="5715"/>
                  <wp:docPr id="1452688612" name="Picture 145268861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688612"/>
                          <pic:cNvPicPr/>
                        </pic:nvPicPr>
                        <pic:blipFill>
                          <a:blip r:embed="rId15">
                            <a:extLst>
                              <a:ext uri="{28A0092B-C50C-407E-A947-70E740481C1C}">
                                <a14:useLocalDpi xmlns:a14="http://schemas.microsoft.com/office/drawing/2010/main" val="0"/>
                              </a:ext>
                            </a:extLst>
                          </a:blip>
                          <a:stretch>
                            <a:fillRect/>
                          </a:stretch>
                        </pic:blipFill>
                        <pic:spPr>
                          <a:xfrm>
                            <a:off x="0" y="0"/>
                            <a:ext cx="2830195" cy="1556385"/>
                          </a:xfrm>
                          <a:prstGeom prst="rect">
                            <a:avLst/>
                          </a:prstGeom>
                        </pic:spPr>
                      </pic:pic>
                    </a:graphicData>
                  </a:graphic>
                </wp:inline>
              </w:drawing>
            </w:r>
            <w:r w:rsidR="00972496">
              <w:rPr>
                <w:rFonts w:eastAsia="Arial" w:cs="Arial"/>
                <w:color w:val="000000" w:themeColor="text1"/>
              </w:rPr>
              <w:t>Z05</w:t>
            </w:r>
            <w:r w:rsidR="00C755EC">
              <w:rPr>
                <w:rFonts w:eastAsia="Arial" w:cs="Arial"/>
                <w:color w:val="000000" w:themeColor="text1"/>
              </w:rPr>
              <w:t>92</w:t>
            </w:r>
            <w:r w:rsidR="00972496">
              <w:rPr>
                <w:rFonts w:eastAsia="Arial" w:cs="Arial"/>
                <w:color w:val="000000" w:themeColor="text1"/>
              </w:rPr>
              <w:t>-</w:t>
            </w:r>
            <w:r w:rsidR="00C0566B">
              <w:rPr>
                <w:rFonts w:eastAsia="Arial" w:cs="Arial"/>
                <w:color w:val="000000" w:themeColor="text1"/>
              </w:rPr>
              <w:t>4</w:t>
            </w:r>
            <w:r w:rsidR="38D56C09" w:rsidRPr="007E13BA">
              <w:rPr>
                <w:rFonts w:eastAsia="Arial" w:cs="Arial"/>
                <w:color w:val="000000" w:themeColor="text1"/>
              </w:rPr>
              <w:t>-direct-access</w:t>
            </w:r>
            <w:r w:rsidR="00972496">
              <w:rPr>
                <w:rFonts w:eastAsia="Arial" w:cs="Arial"/>
                <w:color w:val="000000" w:themeColor="text1"/>
              </w:rPr>
              <w:t>.gif</w:t>
            </w:r>
          </w:p>
          <w:p w14:paraId="28590CAD" w14:textId="5640B1B5" w:rsidR="007623E7" w:rsidRPr="007E13BA" w:rsidRDefault="007623E7" w:rsidP="002A6C24">
            <w:pPr>
              <w:pStyle w:val="PRH3"/>
              <w:spacing w:after="0" w:line="240" w:lineRule="auto"/>
            </w:pPr>
          </w:p>
        </w:tc>
        <w:tc>
          <w:tcPr>
            <w:tcW w:w="4336" w:type="dxa"/>
          </w:tcPr>
          <w:p w14:paraId="7B48181E" w14:textId="39590AE2" w:rsidR="00E01676" w:rsidRPr="007E13BA" w:rsidRDefault="7FD1353F" w:rsidP="00B0022F">
            <w:pPr>
              <w:pStyle w:val="PRBody"/>
              <w:rPr>
                <w:lang w:val="en-US"/>
              </w:rPr>
            </w:pPr>
            <w:r w:rsidRPr="007E13BA">
              <w:rPr>
                <w:lang w:val="en-US"/>
              </w:rPr>
              <w:t>E</w:t>
            </w:r>
            <w:r w:rsidR="13E1DB8C" w:rsidRPr="007E13BA">
              <w:rPr>
                <w:lang w:val="en-US"/>
              </w:rPr>
              <w:t xml:space="preserve">xtended access and modification options </w:t>
            </w:r>
            <w:r w:rsidR="7F06B9EE" w:rsidRPr="007E13BA">
              <w:rPr>
                <w:lang w:val="en-US"/>
              </w:rPr>
              <w:t xml:space="preserve">within the drawing view </w:t>
            </w:r>
          </w:p>
        </w:tc>
      </w:tr>
    </w:tbl>
    <w:p w14:paraId="0A2FFB4D" w14:textId="39D15E06" w:rsidR="002A6C24" w:rsidRPr="007E13BA" w:rsidRDefault="002A6C24" w:rsidP="002A6C24">
      <w:pPr>
        <w:spacing w:after="0" w:line="240" w:lineRule="auto"/>
      </w:pPr>
    </w:p>
    <w:p w14:paraId="10A893F8" w14:textId="0DDE1D8E" w:rsidR="5A4B962D" w:rsidRPr="007E13BA" w:rsidRDefault="64D8EA66" w:rsidP="5B4523FE">
      <w:pPr>
        <w:spacing w:after="0" w:line="240" w:lineRule="auto"/>
      </w:pPr>
      <w:r w:rsidRPr="007E13BA">
        <w:br/>
      </w:r>
      <w:r w:rsidR="45294999" w:rsidRPr="007E13BA">
        <w:rPr>
          <w:b/>
          <w:bCs/>
        </w:rPr>
        <w:t>Press Kit</w:t>
      </w:r>
    </w:p>
    <w:p w14:paraId="25CC7E07" w14:textId="51FC97B2" w:rsidR="5A4B962D" w:rsidRPr="007E13BA" w:rsidRDefault="45294999" w:rsidP="5B4523FE">
      <w:pPr>
        <w:pStyle w:val="PRBody"/>
        <w:spacing w:after="0" w:line="240" w:lineRule="auto"/>
        <w:rPr>
          <w:lang w:val="en-US"/>
        </w:rPr>
      </w:pPr>
      <w:r w:rsidRPr="007E13BA">
        <w:rPr>
          <w:lang w:val="en-US"/>
        </w:rPr>
        <w:t>Text and images are available for download.</w:t>
      </w:r>
    </w:p>
    <w:p w14:paraId="7A89B11C" w14:textId="4F7DF092" w:rsidR="5A4B962D" w:rsidRPr="007E13BA" w:rsidRDefault="5A4B962D" w:rsidP="5B4523FE">
      <w:pPr>
        <w:spacing w:after="0" w:line="240" w:lineRule="auto"/>
      </w:pPr>
    </w:p>
    <w:p w14:paraId="78D306A8" w14:textId="77777777" w:rsidR="00700701" w:rsidRPr="007E13BA" w:rsidRDefault="00700701" w:rsidP="00AF326E">
      <w:pPr>
        <w:spacing w:after="0" w:line="240" w:lineRule="auto"/>
        <w:rPr>
          <w:rFonts w:cs="Arial"/>
          <w:color w:val="000000" w:themeColor="text1"/>
        </w:rPr>
      </w:pPr>
    </w:p>
    <w:p w14:paraId="12303036" w14:textId="6E7C2361" w:rsidR="009A7B74" w:rsidRPr="007E13BA" w:rsidRDefault="4C591E19" w:rsidP="5B4523FE">
      <w:pPr>
        <w:pStyle w:val="PRBody"/>
        <w:rPr>
          <w:b/>
          <w:bCs/>
          <w:lang w:val="en-US"/>
        </w:rPr>
      </w:pPr>
      <w:r w:rsidRPr="007E13BA">
        <w:rPr>
          <w:b/>
          <w:bCs/>
          <w:lang w:val="en-US"/>
        </w:rPr>
        <w:t>About E3.series</w:t>
      </w:r>
    </w:p>
    <w:p w14:paraId="12C99DBF" w14:textId="0D262986" w:rsidR="009A7B74" w:rsidRPr="007E13BA" w:rsidRDefault="4C591E19" w:rsidP="5B4523FE">
      <w:pPr>
        <w:pStyle w:val="PRBody"/>
        <w:rPr>
          <w:lang w:val="en-US"/>
        </w:rPr>
      </w:pPr>
      <w:r w:rsidRPr="007E13BA">
        <w:rPr>
          <w:lang w:val="en-US"/>
        </w:rPr>
        <w:t>E3.series is the leading electrical design solution for cabinet, cable, wire harness, fluid, and power distribution design across all product categories.</w:t>
      </w:r>
      <w:r w:rsidR="00B33523" w:rsidRPr="007E13BA">
        <w:rPr>
          <w:lang w:val="en-US"/>
        </w:rPr>
        <w:t xml:space="preserve"> </w:t>
      </w:r>
      <w:r w:rsidRPr="007E13BA">
        <w:rPr>
          <w:lang w:val="en-US"/>
        </w:rPr>
        <w:t xml:space="preserve">It enables multiple designers to seamlessly work on </w:t>
      </w:r>
      <w:r w:rsidRPr="007E13BA">
        <w:rPr>
          <w:lang w:val="en-US"/>
        </w:rPr>
        <w:lastRenderedPageBreak/>
        <w:t>a project, automatically keeping data in sync with the help of its object-oriented design and intelligent central parts library.</w:t>
      </w:r>
      <w:r w:rsidR="00B33523" w:rsidRPr="007E13BA">
        <w:rPr>
          <w:lang w:val="en-US"/>
        </w:rPr>
        <w:t xml:space="preserve"> </w:t>
      </w:r>
      <w:r w:rsidRPr="007E13BA">
        <w:rPr>
          <w:lang w:val="en-US"/>
        </w:rPr>
        <w:t>The tool suite also helps users eliminate errors and omissions with active and passive design rule checks.</w:t>
      </w:r>
      <w:r w:rsidR="00B33523" w:rsidRPr="007E13BA">
        <w:rPr>
          <w:lang w:val="en-US"/>
        </w:rPr>
        <w:t xml:space="preserve"> </w:t>
      </w:r>
      <w:r w:rsidRPr="007E13BA">
        <w:rPr>
          <w:lang w:val="en-US"/>
        </w:rPr>
        <w:t xml:space="preserve">E3.series bridges the gap between automated assembly and manufacturing processes to allow a digital-first workflow from design to </w:t>
      </w:r>
      <w:r w:rsidR="007E13BA" w:rsidRPr="007E13BA">
        <w:rPr>
          <w:lang w:val="en-US"/>
        </w:rPr>
        <w:t>manufacture</w:t>
      </w:r>
      <w:r w:rsidRPr="007E13BA">
        <w:rPr>
          <w:lang w:val="en-US"/>
        </w:rPr>
        <w:t xml:space="preserve">, helping users get closer to a true digital twin.  </w:t>
      </w:r>
    </w:p>
    <w:p w14:paraId="790D0FF6" w14:textId="2E0D0B1C" w:rsidR="009A7B74" w:rsidRPr="007E13BA" w:rsidRDefault="009A7B74" w:rsidP="009A7B74">
      <w:pPr>
        <w:pStyle w:val="PRBody"/>
        <w:rPr>
          <w:b/>
          <w:bCs/>
          <w:sz w:val="22"/>
          <w:szCs w:val="22"/>
          <w:lang w:val="en-US" w:eastAsia="ja-JP"/>
        </w:rPr>
      </w:pPr>
      <w:r w:rsidRPr="007E13BA">
        <w:rPr>
          <w:b/>
          <w:bCs/>
          <w:lang w:val="en-US"/>
        </w:rPr>
        <w:t>About Zuken</w:t>
      </w:r>
    </w:p>
    <w:p w14:paraId="052A5C1D" w14:textId="3561F124" w:rsidR="009A7B74" w:rsidRPr="007E13BA" w:rsidRDefault="009A7B74" w:rsidP="009A7B74">
      <w:pPr>
        <w:pStyle w:val="PRBody"/>
        <w:rPr>
          <w:sz w:val="22"/>
          <w:szCs w:val="22"/>
          <w:lang w:val="en-US"/>
        </w:rPr>
      </w:pPr>
      <w:r w:rsidRPr="007E13BA">
        <w:rPr>
          <w:lang w:val="en-US"/>
        </w:rPr>
        <w:t>Zuken is a global software company delivering electrical and electronic design solutions.</w:t>
      </w:r>
      <w:r w:rsidR="00B33523" w:rsidRPr="007E13BA">
        <w:rPr>
          <w:lang w:val="en-US"/>
        </w:rPr>
        <w:t xml:space="preserve"> </w:t>
      </w:r>
      <w:r w:rsidRPr="007E13BA">
        <w:rPr>
          <w:lang w:val="en-US"/>
        </w:rPr>
        <w:t>Founded in 1976, Zuken has a consistent track record of technology innovation and financial stability in the electronic and electrical design automation (EDA) industry.</w:t>
      </w:r>
      <w:r w:rsidR="00B33523" w:rsidRPr="007E13BA">
        <w:rPr>
          <w:lang w:val="en-US"/>
        </w:rPr>
        <w:t xml:space="preserve"> </w:t>
      </w:r>
      <w:r w:rsidRPr="007E13BA">
        <w:rPr>
          <w:lang w:val="en-US"/>
        </w:rPr>
        <w:t>With its CR-8000 and E3.series product families, Zuken provides a robust lineup of system-level 2D/3D electrical and electronic toolsets complemented by comprehensive design data and configuration management capabilities.</w:t>
      </w:r>
    </w:p>
    <w:p w14:paraId="2B664217" w14:textId="5012B875" w:rsidR="009A7B74" w:rsidRPr="007E13BA" w:rsidRDefault="009A7B74" w:rsidP="00213FB9">
      <w:pPr>
        <w:pStyle w:val="PRBody"/>
        <w:rPr>
          <w:sz w:val="22"/>
          <w:szCs w:val="22"/>
          <w:lang w:val="en-US"/>
        </w:rPr>
      </w:pPr>
      <w:r w:rsidRPr="007E13BA">
        <w:rPr>
          <w:lang w:val="en-US"/>
        </w:rPr>
        <w:t>Most recently, Zuken has embraced the digital transformation and, more specifically, digital engineering as the way forward with its entry into the Model-Based Systems Engineering (MBSE) industry.</w:t>
      </w:r>
      <w:r w:rsidR="00B33523" w:rsidRPr="007E13BA">
        <w:rPr>
          <w:lang w:val="en-US"/>
        </w:rPr>
        <w:t xml:space="preserve"> </w:t>
      </w:r>
      <w:r w:rsidRPr="007E13BA">
        <w:rPr>
          <w:lang w:val="en-US"/>
        </w:rPr>
        <w:t>Today, Zuken delivers world-class design solutions combining MBSE products and services with a mature, proven electrical and electronic design suite to address the needs of a broad range of industries across the globe.</w:t>
      </w:r>
      <w:r w:rsidR="00B33523" w:rsidRPr="007E13BA">
        <w:rPr>
          <w:lang w:val="en-US"/>
        </w:rPr>
        <w:t xml:space="preserve"> </w:t>
      </w:r>
      <w:r w:rsidRPr="007E13BA">
        <w:rPr>
          <w:lang w:val="en-US"/>
        </w:rPr>
        <w:t>For more information about the company and its products, visit </w:t>
      </w:r>
      <w:hyperlink r:id="rId16">
        <w:r w:rsidRPr="007E13BA">
          <w:rPr>
            <w:rStyle w:val="Hyperlink"/>
            <w:rFonts w:cs="Arial"/>
            <w:lang w:val="en-US"/>
          </w:rPr>
          <w:t>www.zuken.com</w:t>
        </w:r>
      </w:hyperlink>
      <w:r w:rsidRPr="007E13BA">
        <w:rPr>
          <w:lang w:val="en-US"/>
        </w:rPr>
        <w:t>,  </w:t>
      </w:r>
      <w:hyperlink r:id="rId17">
        <w:r w:rsidRPr="007E13BA">
          <w:rPr>
            <w:rStyle w:val="Hyperlink"/>
            <w:rFonts w:cs="Arial"/>
            <w:lang w:val="en-US"/>
          </w:rPr>
          <w:t>www.zuken.com/blog</w:t>
        </w:r>
      </w:hyperlink>
      <w:r w:rsidRPr="007E13BA">
        <w:rPr>
          <w:lang w:val="en-US"/>
        </w:rPr>
        <w:t>, or </w:t>
      </w:r>
      <w:hyperlink r:id="rId18">
        <w:r w:rsidRPr="007E13BA">
          <w:rPr>
            <w:rStyle w:val="Hyperlink"/>
            <w:rFonts w:cs="Arial"/>
            <w:lang w:val="en-US"/>
          </w:rPr>
          <w:t>www.linkedin.com/company/zuken</w:t>
        </w:r>
      </w:hyperlink>
    </w:p>
    <w:p w14:paraId="107612CE" w14:textId="5E4A383F" w:rsidR="005C2199" w:rsidRPr="007E13BA" w:rsidRDefault="005C2199" w:rsidP="00700701">
      <w:pPr>
        <w:rPr>
          <w:rFonts w:ascii="Segoe UI" w:hAnsi="Segoe UI" w:cs="Segoe UI"/>
          <w:sz w:val="18"/>
          <w:szCs w:val="18"/>
          <w:lang w:eastAsia="de-DE"/>
        </w:rPr>
      </w:pPr>
      <w:r w:rsidRPr="007E13BA">
        <w:t>  </w:t>
      </w:r>
    </w:p>
    <w:p w14:paraId="1CBC18B8" w14:textId="02131158" w:rsidR="005C2199" w:rsidRPr="007E13BA" w:rsidRDefault="005C2199" w:rsidP="005C2199">
      <w:pPr>
        <w:spacing w:after="0" w:line="240" w:lineRule="auto"/>
        <w:textAlignment w:val="baseline"/>
        <w:rPr>
          <w:rFonts w:ascii="Segoe UI" w:eastAsia="Times New Roman" w:hAnsi="Segoe UI" w:cs="Segoe UI"/>
          <w:color w:val="000000"/>
          <w:sz w:val="18"/>
          <w:szCs w:val="18"/>
          <w:lang w:eastAsia="de-DE"/>
        </w:rPr>
      </w:pPr>
    </w:p>
    <w:p w14:paraId="345684F7" w14:textId="793B4102" w:rsidR="361E3879" w:rsidRPr="007E13BA" w:rsidRDefault="361E3879" w:rsidP="594AA425">
      <w:pPr>
        <w:spacing w:after="0" w:line="240" w:lineRule="auto"/>
        <w:rPr>
          <w:rFonts w:eastAsia="Times New Roman" w:cs="Arial"/>
          <w:b/>
          <w:color w:val="000000" w:themeColor="text1"/>
        </w:rPr>
      </w:pPr>
      <w:r w:rsidRPr="007E13BA">
        <w:rPr>
          <w:rFonts w:eastAsia="Times New Roman" w:cs="Arial"/>
          <w:b/>
          <w:color w:val="000000" w:themeColor="text1"/>
        </w:rPr>
        <w:t xml:space="preserve">For more information, please contact your local PR </w:t>
      </w:r>
      <w:r w:rsidR="00D4716C" w:rsidRPr="007E13BA">
        <w:rPr>
          <w:rFonts w:eastAsia="Times New Roman" w:cs="Arial"/>
          <w:b/>
          <w:color w:val="000000" w:themeColor="text1"/>
        </w:rPr>
        <w:t>representative</w:t>
      </w:r>
      <w:r w:rsidR="00EF40DA" w:rsidRPr="007E13BA">
        <w:rPr>
          <w:rFonts w:eastAsia="Times New Roman" w:cs="Arial"/>
          <w:b/>
          <w:color w:val="000000" w:themeColor="text1"/>
        </w:rPr>
        <w:t>:</w:t>
      </w:r>
    </w:p>
    <w:p w14:paraId="49F2311A" w14:textId="6D1AAEE2" w:rsidR="594AA425" w:rsidRPr="007E13BA" w:rsidRDefault="594AA425" w:rsidP="594AA425">
      <w:pPr>
        <w:spacing w:after="0" w:line="240" w:lineRule="auto"/>
        <w:rPr>
          <w:rFonts w:eastAsia="Times New Roman" w:cs="Arial"/>
          <w:b/>
          <w:bCs/>
          <w:color w:val="000000" w:themeColor="text1"/>
          <w:lang w:eastAsia="de-DE"/>
        </w:rPr>
      </w:pPr>
    </w:p>
    <w:p w14:paraId="06591497" w14:textId="40C2FB37" w:rsidR="19087654" w:rsidRPr="007E13BA" w:rsidRDefault="19087654" w:rsidP="5B4523FE">
      <w:pPr>
        <w:spacing w:after="0" w:line="240" w:lineRule="auto"/>
      </w:pPr>
      <w:r w:rsidRPr="007E13BA">
        <w:rPr>
          <w:rFonts w:eastAsia="Times New Roman" w:cs="Arial"/>
          <w:color w:val="000000" w:themeColor="text1"/>
        </w:rPr>
        <w:t>Americas</w:t>
      </w:r>
    </w:p>
    <w:p w14:paraId="54B0ED79" w14:textId="65E26104" w:rsidR="19087654" w:rsidRPr="007E13BA" w:rsidRDefault="19087654" w:rsidP="5B4523FE">
      <w:pPr>
        <w:spacing w:after="0" w:line="240" w:lineRule="auto"/>
      </w:pPr>
      <w:r w:rsidRPr="007E13BA">
        <w:rPr>
          <w:rFonts w:eastAsia="Times New Roman" w:cs="Arial"/>
          <w:color w:val="000000" w:themeColor="text1"/>
        </w:rPr>
        <w:t>Amy Clements</w:t>
      </w:r>
      <w:r w:rsidRPr="007E13BA">
        <w:br/>
      </w:r>
      <w:r w:rsidRPr="007E13BA">
        <w:rPr>
          <w:rFonts w:eastAsia="Times New Roman" w:cs="Arial"/>
          <w:color w:val="000000" w:themeColor="text1"/>
        </w:rPr>
        <w:t>Zuken USA, Inc.</w:t>
      </w:r>
      <w:r w:rsidRPr="007E13BA">
        <w:br/>
      </w:r>
      <w:r w:rsidRPr="007E13BA">
        <w:rPr>
          <w:rFonts w:eastAsia="Times New Roman" w:cs="Arial"/>
          <w:color w:val="000000" w:themeColor="text1"/>
        </w:rPr>
        <w:t>238 Littleton RD, STE 100</w:t>
      </w:r>
      <w:r w:rsidRPr="007E13BA">
        <w:br/>
      </w:r>
      <w:r w:rsidRPr="007E13BA">
        <w:rPr>
          <w:rFonts w:eastAsia="Times New Roman" w:cs="Arial"/>
          <w:color w:val="000000" w:themeColor="text1"/>
        </w:rPr>
        <w:t xml:space="preserve">Westford, MA 01886 </w:t>
      </w:r>
      <w:r w:rsidRPr="007E13BA">
        <w:br/>
      </w:r>
      <w:r w:rsidRPr="007E13BA">
        <w:rPr>
          <w:rFonts w:eastAsia="Times New Roman" w:cs="Arial"/>
          <w:color w:val="000000" w:themeColor="text1"/>
        </w:rPr>
        <w:t xml:space="preserve">Tel: +1 972-691-3284 </w:t>
      </w:r>
    </w:p>
    <w:p w14:paraId="4893B809" w14:textId="03BEB8DC" w:rsidR="19087654" w:rsidRPr="007E13BA" w:rsidRDefault="19087654" w:rsidP="5B4523FE">
      <w:pPr>
        <w:spacing w:after="0" w:line="240" w:lineRule="auto"/>
      </w:pPr>
      <w:r w:rsidRPr="007E13BA">
        <w:rPr>
          <w:rFonts w:eastAsia="Times New Roman" w:cs="Arial"/>
          <w:color w:val="000000" w:themeColor="text1"/>
        </w:rPr>
        <w:t>Twitter: @ZukenAmericas</w:t>
      </w:r>
    </w:p>
    <w:p w14:paraId="41FF2E13" w14:textId="77777777" w:rsidR="002A6C24" w:rsidRPr="007E13BA" w:rsidRDefault="002A6C24" w:rsidP="002A6C24">
      <w:pPr>
        <w:rPr>
          <w:rFonts w:eastAsia="Times New Roman" w:cs="Arial"/>
          <w:color w:val="000000" w:themeColor="text1"/>
          <w:lang w:eastAsia="de-DE"/>
        </w:rPr>
      </w:pPr>
    </w:p>
    <w:p w14:paraId="7597594E" w14:textId="1023709F" w:rsidR="00493BD5" w:rsidRPr="007E13BA" w:rsidRDefault="00493BD5" w:rsidP="002A6C24">
      <w:pPr>
        <w:rPr>
          <w:rFonts w:eastAsia="Times New Roman" w:cs="Arial"/>
          <w:color w:val="000000" w:themeColor="text1"/>
          <w:lang w:eastAsia="de-DE"/>
        </w:rPr>
      </w:pPr>
    </w:p>
    <w:sectPr w:rsidR="00493BD5" w:rsidRPr="007E13BA" w:rsidSect="003F4603">
      <w:headerReference w:type="default" r:id="rId19"/>
      <w:footerReference w:type="default" r:id="rId20"/>
      <w:pgSz w:w="11906" w:h="16838"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2D1146" w14:textId="77777777" w:rsidR="00EE0048" w:rsidRDefault="00EE0048" w:rsidP="002A60E2">
      <w:pPr>
        <w:spacing w:after="0" w:line="240" w:lineRule="auto"/>
      </w:pPr>
      <w:r>
        <w:separator/>
      </w:r>
    </w:p>
  </w:endnote>
  <w:endnote w:type="continuationSeparator" w:id="0">
    <w:p w14:paraId="4FC71899" w14:textId="77777777" w:rsidR="00EE0048" w:rsidRDefault="00EE0048" w:rsidP="002A60E2">
      <w:pPr>
        <w:spacing w:after="0" w:line="240" w:lineRule="auto"/>
      </w:pPr>
      <w:r>
        <w:continuationSeparator/>
      </w:r>
    </w:p>
  </w:endnote>
  <w:endnote w:type="continuationNotice" w:id="1">
    <w:p w14:paraId="51DAD670" w14:textId="77777777" w:rsidR="00EE0048" w:rsidRDefault="00EE004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Myriad Pro">
    <w:altName w:val="Segoe UI"/>
    <w:panose1 w:val="020B0603030403020204"/>
    <w:charset w:val="00"/>
    <w:family w:val="swiss"/>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8424170"/>
      <w:docPartObj>
        <w:docPartGallery w:val="Page Numbers (Bottom of Page)"/>
        <w:docPartUnique/>
      </w:docPartObj>
    </w:sdtPr>
    <w:sdtContent>
      <w:p w14:paraId="04400356" w14:textId="77777777" w:rsidR="00600961" w:rsidRDefault="00600961" w:rsidP="00600961">
        <w:pPr>
          <w:pStyle w:val="Footer"/>
          <w:jc w:val="center"/>
        </w:pPr>
        <w:r>
          <w:fldChar w:fldCharType="begin"/>
        </w:r>
        <w:r>
          <w:instrText>PAGE   \* MERGEFORMAT</w:instrText>
        </w:r>
        <w:r>
          <w:fldChar w:fldCharType="separate"/>
        </w:r>
        <w:r w:rsidR="00DF0395">
          <w:t>4</w:t>
        </w:r>
        <w:r>
          <w:fldChar w:fldCharType="end"/>
        </w:r>
      </w:p>
    </w:sdtContent>
  </w:sdt>
  <w:p w14:paraId="26CCACBF" w14:textId="77777777" w:rsidR="00600961" w:rsidRDefault="00600961" w:rsidP="006009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00850B" w14:textId="77777777" w:rsidR="00EE0048" w:rsidRDefault="00EE0048" w:rsidP="002A60E2">
      <w:pPr>
        <w:spacing w:after="0" w:line="240" w:lineRule="auto"/>
      </w:pPr>
      <w:r>
        <w:separator/>
      </w:r>
    </w:p>
  </w:footnote>
  <w:footnote w:type="continuationSeparator" w:id="0">
    <w:p w14:paraId="3FB4A90C" w14:textId="77777777" w:rsidR="00EE0048" w:rsidRDefault="00EE0048" w:rsidP="002A60E2">
      <w:pPr>
        <w:spacing w:after="0" w:line="240" w:lineRule="auto"/>
      </w:pPr>
      <w:r>
        <w:continuationSeparator/>
      </w:r>
    </w:p>
  </w:footnote>
  <w:footnote w:type="continuationNotice" w:id="1">
    <w:p w14:paraId="18F8F195" w14:textId="77777777" w:rsidR="00EE0048" w:rsidRDefault="00EE004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1950E3" w14:textId="77777777" w:rsidR="00952CA9" w:rsidRDefault="00600961" w:rsidP="00600961">
    <w:pPr>
      <w:pStyle w:val="Header"/>
      <w:tabs>
        <w:tab w:val="clear" w:pos="4252"/>
        <w:tab w:val="clear" w:pos="8504"/>
        <w:tab w:val="left" w:pos="1699"/>
      </w:tabs>
    </w:pPr>
    <w:r>
      <w:tab/>
    </w:r>
  </w:p>
</w:hdr>
</file>

<file path=word/intelligence2.xml><?xml version="1.0" encoding="utf-8"?>
<int2:intelligence xmlns:int2="http://schemas.microsoft.com/office/intelligence/2020/intelligence" xmlns:oel="http://schemas.microsoft.com/office/2019/extlst">
  <int2:observations>
    <int2:textHash int2:hashCode="bZTaCtZ6pg6g8y" int2:id="Bcx8kQ1n">
      <int2:state int2:value="Rejected" int2:type="AugLoop_Text_Critique"/>
    </int2:textHash>
    <int2:textHash int2:hashCode="M1zhaz/kA0bMOv" int2:id="Ecjo3o8q">
      <int2:state int2:value="Rejected" int2:type="AugLoop_Text_Critique"/>
    </int2:textHash>
    <int2:textHash int2:hashCode="s7821si47sUGPq" int2:id="J2PkkogI">
      <int2:state int2:value="Rejected" int2:type="AugLoop_Text_Critique"/>
    </int2:textHash>
    <int2:bookmark int2:bookmarkName="_Int_KgtnRpBS" int2:invalidationBookmarkName="" int2:hashCode="yJe5mOB4uO1c8G" int2:id="ee0Eiklc">
      <int2:state int2:value="Rejected" int2:type="AugLoop_Text_Critique"/>
    </int2:bookmark>
    <int2:entireDocument int2:id="eEH0E4YI">
      <int2:extLst>
        <oel:ext uri="E302BA01-7950-474C-9AD3-286E660C40A8">
          <int2:similaritySummary int2:version="1" int2:runId="1686557258327" int2:tilesCheckedInThisRun="39" int2:totalNumOfTiles="39" int2:similarityAnnotationCount="3" int2:numWords="872" int2:numFlaggedWords="141"/>
        </oel:ext>
      </int2:extLst>
    </int2:entireDocument>
  </int2:observations>
  <int2:intelligenceSettings>
    <int2:extLst>
      <oel:ext uri="74B372B9-2EFF-4315-9A3F-32BA87CA82B1">
        <int2:goals int2:version="1" int2:formality="1"/>
      </oel:ext>
    </int2:extLst>
  </int2:intelligenceSettings>
  <int2:onDemandWorkflows>
    <int2:onDemandWorkflow int2:type="SimilarityCheck" int2:paragraphVersions="0425D889-77777777 3AF0A755-5E1B471D 3D503E1F-74B0C944 4A6C07B9-17FA2B49 52323939-77777777 55125B7D-22624419 650C16AD-3C230A03 2BB4B8E9-354D17A6 1EA1DC47-00CE0311 195660DF-3DCAE7B8 37B0A902-1294A552 1BD74EFE-05830A9B 4056B4DD-77777777 605E0F50-2E7F723E 5D213830-05F47AC2 38336D0E-68B75ABF 46F0A8EF-0F4E3190 725AB6DC-50939C62 5225634C-77777777 45C4D79F-77777777 4E0D045E-078B1942 101B2077-77777777 6B7E49CA-761612D6 1991A884-369889A6 1962ABF7-1F8DFBCB 796BCF62-170ABDBA 15D97DD6-75C8C745 4E281DA5-68D503D7 61B401C7-7CB34F24 3C0556B6-63933C25 4BD8F64D-77777777 4E2CAEBA-4CEE6FAA 73714EC2-35798D03 2337FBED-596FAEC2 4C4B74FA-77777777 1B1E8EFB-35DEC770 7E5FEFCC-5A785C1F 35C4CA40-62D15448 6183586C-3CC056E6 28590CAD-5640B1B5 42C2C5E8-6153B372 7B48181E-658F99E6 0A2FFB4D-39D15E06 10A893F8-0DDE1D8E 25CC7E07-51FC97B2 7A89B11C-4F7DF092 050E41E2-77777777 11B2AA46-0484E1B1 78D306A8-77777777 12303036-6E7C2361 12C99DBF-77777777 790D0FF6-2E0D0B1C 052A5C1D-77777777 2B664217-2E2FF266 107612CE-5E4A383F 1CBC18B8-02131158 345684F7-4262D0FA 49F2311A-6D1AAEE2 06591497-40C2FB37 54B0ED79-65E26104 4893B809-03BEB8DC 41FF2E13-77777777 7597594E-77777777 041950E3-77777777 04400356-77777777 26CCACBF-77777777"/>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64023"/>
    <w:multiLevelType w:val="hybridMultilevel"/>
    <w:tmpl w:val="733C64DA"/>
    <w:lvl w:ilvl="0" w:tplc="0409000B">
      <w:start w:val="1"/>
      <w:numFmt w:val="bullet"/>
      <w:lvlText w:val=""/>
      <w:lvlJc w:val="left"/>
      <w:pPr>
        <w:tabs>
          <w:tab w:val="num" w:pos="720"/>
        </w:tabs>
        <w:ind w:left="720" w:hanging="360"/>
      </w:pPr>
      <w:rPr>
        <w:rFonts w:ascii="Wingdings" w:hAnsi="Wingdings"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1" w15:restartNumberingAfterBreak="0">
    <w:nsid w:val="0AB31A69"/>
    <w:multiLevelType w:val="hybridMultilevel"/>
    <w:tmpl w:val="DD627EBA"/>
    <w:lvl w:ilvl="0" w:tplc="4D7C0224">
      <w:start w:val="1"/>
      <w:numFmt w:val="bullet"/>
      <w:lvlText w:val="–"/>
      <w:lvlJc w:val="left"/>
      <w:pPr>
        <w:tabs>
          <w:tab w:val="num" w:pos="720"/>
        </w:tabs>
        <w:ind w:left="720" w:hanging="360"/>
      </w:pPr>
      <w:rPr>
        <w:rFonts w:ascii="Times New Roman" w:hAnsi="Times New Roman" w:cs="Times New Roman" w:hint="default"/>
      </w:rPr>
    </w:lvl>
    <w:lvl w:ilvl="1" w:tplc="9BA45C2E">
      <w:start w:val="1"/>
      <w:numFmt w:val="bullet"/>
      <w:lvlText w:val="–"/>
      <w:lvlJc w:val="left"/>
      <w:pPr>
        <w:tabs>
          <w:tab w:val="num" w:pos="1440"/>
        </w:tabs>
        <w:ind w:left="1440" w:hanging="360"/>
      </w:pPr>
      <w:rPr>
        <w:rFonts w:ascii="Times New Roman" w:hAnsi="Times New Roman" w:cs="Times New Roman" w:hint="default"/>
      </w:rPr>
    </w:lvl>
    <w:lvl w:ilvl="2" w:tplc="DAA0D8F2">
      <w:start w:val="1"/>
      <w:numFmt w:val="bullet"/>
      <w:lvlText w:val="–"/>
      <w:lvlJc w:val="left"/>
      <w:pPr>
        <w:tabs>
          <w:tab w:val="num" w:pos="2160"/>
        </w:tabs>
        <w:ind w:left="2160" w:hanging="360"/>
      </w:pPr>
      <w:rPr>
        <w:rFonts w:ascii="Times New Roman" w:hAnsi="Times New Roman" w:cs="Times New Roman" w:hint="default"/>
      </w:rPr>
    </w:lvl>
    <w:lvl w:ilvl="3" w:tplc="7F205B80">
      <w:start w:val="1"/>
      <w:numFmt w:val="bullet"/>
      <w:lvlText w:val="–"/>
      <w:lvlJc w:val="left"/>
      <w:pPr>
        <w:tabs>
          <w:tab w:val="num" w:pos="2880"/>
        </w:tabs>
        <w:ind w:left="2880" w:hanging="360"/>
      </w:pPr>
      <w:rPr>
        <w:rFonts w:ascii="Times New Roman" w:hAnsi="Times New Roman" w:cs="Times New Roman" w:hint="default"/>
      </w:rPr>
    </w:lvl>
    <w:lvl w:ilvl="4" w:tplc="96641A12">
      <w:start w:val="1"/>
      <w:numFmt w:val="bullet"/>
      <w:lvlText w:val="–"/>
      <w:lvlJc w:val="left"/>
      <w:pPr>
        <w:tabs>
          <w:tab w:val="num" w:pos="3600"/>
        </w:tabs>
        <w:ind w:left="3600" w:hanging="360"/>
      </w:pPr>
      <w:rPr>
        <w:rFonts w:ascii="Times New Roman" w:hAnsi="Times New Roman" w:cs="Times New Roman" w:hint="default"/>
      </w:rPr>
    </w:lvl>
    <w:lvl w:ilvl="5" w:tplc="8152B00C">
      <w:start w:val="1"/>
      <w:numFmt w:val="bullet"/>
      <w:lvlText w:val="–"/>
      <w:lvlJc w:val="left"/>
      <w:pPr>
        <w:tabs>
          <w:tab w:val="num" w:pos="4320"/>
        </w:tabs>
        <w:ind w:left="4320" w:hanging="360"/>
      </w:pPr>
      <w:rPr>
        <w:rFonts w:ascii="Times New Roman" w:hAnsi="Times New Roman" w:cs="Times New Roman" w:hint="default"/>
      </w:rPr>
    </w:lvl>
    <w:lvl w:ilvl="6" w:tplc="4F9EE4FA">
      <w:start w:val="1"/>
      <w:numFmt w:val="bullet"/>
      <w:lvlText w:val="–"/>
      <w:lvlJc w:val="left"/>
      <w:pPr>
        <w:tabs>
          <w:tab w:val="num" w:pos="5040"/>
        </w:tabs>
        <w:ind w:left="5040" w:hanging="360"/>
      </w:pPr>
      <w:rPr>
        <w:rFonts w:ascii="Times New Roman" w:hAnsi="Times New Roman" w:cs="Times New Roman" w:hint="default"/>
      </w:rPr>
    </w:lvl>
    <w:lvl w:ilvl="7" w:tplc="03AA0424">
      <w:start w:val="1"/>
      <w:numFmt w:val="bullet"/>
      <w:lvlText w:val="–"/>
      <w:lvlJc w:val="left"/>
      <w:pPr>
        <w:tabs>
          <w:tab w:val="num" w:pos="5760"/>
        </w:tabs>
        <w:ind w:left="5760" w:hanging="360"/>
      </w:pPr>
      <w:rPr>
        <w:rFonts w:ascii="Times New Roman" w:hAnsi="Times New Roman" w:cs="Times New Roman" w:hint="default"/>
      </w:rPr>
    </w:lvl>
    <w:lvl w:ilvl="8" w:tplc="15245102">
      <w:start w:val="1"/>
      <w:numFmt w:val="bullet"/>
      <w:lvlText w:val="–"/>
      <w:lvlJc w:val="left"/>
      <w:pPr>
        <w:tabs>
          <w:tab w:val="num" w:pos="6480"/>
        </w:tabs>
        <w:ind w:left="6480" w:hanging="360"/>
      </w:pPr>
      <w:rPr>
        <w:rFonts w:ascii="Times New Roman" w:hAnsi="Times New Roman" w:cs="Times New Roman" w:hint="default"/>
      </w:rPr>
    </w:lvl>
  </w:abstractNum>
  <w:abstractNum w:abstractNumId="2" w15:restartNumberingAfterBreak="0">
    <w:nsid w:val="0C4B5570"/>
    <w:multiLevelType w:val="hybridMultilevel"/>
    <w:tmpl w:val="EDEC2098"/>
    <w:lvl w:ilvl="0" w:tplc="EAF418D8">
      <w:start w:val="1"/>
      <w:numFmt w:val="bullet"/>
      <w:lvlText w:val="•"/>
      <w:lvlJc w:val="left"/>
      <w:pPr>
        <w:tabs>
          <w:tab w:val="num" w:pos="720"/>
        </w:tabs>
        <w:ind w:left="720" w:hanging="360"/>
      </w:pPr>
      <w:rPr>
        <w:rFonts w:ascii="Times New Roman" w:hAnsi="Times New Roman" w:cs="Times New Roman" w:hint="default"/>
      </w:rPr>
    </w:lvl>
    <w:lvl w:ilvl="1" w:tplc="67128E12">
      <w:start w:val="1064"/>
      <w:numFmt w:val="bullet"/>
      <w:lvlText w:val="–"/>
      <w:lvlJc w:val="left"/>
      <w:pPr>
        <w:tabs>
          <w:tab w:val="num" w:pos="1440"/>
        </w:tabs>
        <w:ind w:left="1440" w:hanging="360"/>
      </w:pPr>
      <w:rPr>
        <w:rFonts w:ascii="Times New Roman" w:hAnsi="Times New Roman" w:cs="Times New Roman" w:hint="default"/>
      </w:rPr>
    </w:lvl>
    <w:lvl w:ilvl="2" w:tplc="DC68FDA6">
      <w:start w:val="1"/>
      <w:numFmt w:val="bullet"/>
      <w:lvlText w:val="•"/>
      <w:lvlJc w:val="left"/>
      <w:pPr>
        <w:tabs>
          <w:tab w:val="num" w:pos="2160"/>
        </w:tabs>
        <w:ind w:left="2160" w:hanging="360"/>
      </w:pPr>
      <w:rPr>
        <w:rFonts w:ascii="Times New Roman" w:hAnsi="Times New Roman" w:cs="Times New Roman" w:hint="default"/>
      </w:rPr>
    </w:lvl>
    <w:lvl w:ilvl="3" w:tplc="90FA4F62">
      <w:start w:val="1"/>
      <w:numFmt w:val="bullet"/>
      <w:lvlText w:val="•"/>
      <w:lvlJc w:val="left"/>
      <w:pPr>
        <w:tabs>
          <w:tab w:val="num" w:pos="2880"/>
        </w:tabs>
        <w:ind w:left="2880" w:hanging="360"/>
      </w:pPr>
      <w:rPr>
        <w:rFonts w:ascii="Times New Roman" w:hAnsi="Times New Roman" w:cs="Times New Roman" w:hint="default"/>
      </w:rPr>
    </w:lvl>
    <w:lvl w:ilvl="4" w:tplc="FB766180">
      <w:start w:val="1"/>
      <w:numFmt w:val="bullet"/>
      <w:lvlText w:val="•"/>
      <w:lvlJc w:val="left"/>
      <w:pPr>
        <w:tabs>
          <w:tab w:val="num" w:pos="3600"/>
        </w:tabs>
        <w:ind w:left="3600" w:hanging="360"/>
      </w:pPr>
      <w:rPr>
        <w:rFonts w:ascii="Times New Roman" w:hAnsi="Times New Roman" w:cs="Times New Roman" w:hint="default"/>
      </w:rPr>
    </w:lvl>
    <w:lvl w:ilvl="5" w:tplc="D64C9CC4">
      <w:start w:val="1"/>
      <w:numFmt w:val="bullet"/>
      <w:lvlText w:val="•"/>
      <w:lvlJc w:val="left"/>
      <w:pPr>
        <w:tabs>
          <w:tab w:val="num" w:pos="4320"/>
        </w:tabs>
        <w:ind w:left="4320" w:hanging="360"/>
      </w:pPr>
      <w:rPr>
        <w:rFonts w:ascii="Times New Roman" w:hAnsi="Times New Roman" w:cs="Times New Roman" w:hint="default"/>
      </w:rPr>
    </w:lvl>
    <w:lvl w:ilvl="6" w:tplc="8BCA5994">
      <w:start w:val="1"/>
      <w:numFmt w:val="bullet"/>
      <w:lvlText w:val="•"/>
      <w:lvlJc w:val="left"/>
      <w:pPr>
        <w:tabs>
          <w:tab w:val="num" w:pos="5040"/>
        </w:tabs>
        <w:ind w:left="5040" w:hanging="360"/>
      </w:pPr>
      <w:rPr>
        <w:rFonts w:ascii="Times New Roman" w:hAnsi="Times New Roman" w:cs="Times New Roman" w:hint="default"/>
      </w:rPr>
    </w:lvl>
    <w:lvl w:ilvl="7" w:tplc="1F3A59C0">
      <w:start w:val="1"/>
      <w:numFmt w:val="bullet"/>
      <w:lvlText w:val="•"/>
      <w:lvlJc w:val="left"/>
      <w:pPr>
        <w:tabs>
          <w:tab w:val="num" w:pos="5760"/>
        </w:tabs>
        <w:ind w:left="5760" w:hanging="360"/>
      </w:pPr>
      <w:rPr>
        <w:rFonts w:ascii="Times New Roman" w:hAnsi="Times New Roman" w:cs="Times New Roman" w:hint="default"/>
      </w:rPr>
    </w:lvl>
    <w:lvl w:ilvl="8" w:tplc="8E5E1F0C">
      <w:start w:val="1"/>
      <w:numFmt w:val="bullet"/>
      <w:lvlText w:val="•"/>
      <w:lvlJc w:val="left"/>
      <w:pPr>
        <w:tabs>
          <w:tab w:val="num" w:pos="6480"/>
        </w:tabs>
        <w:ind w:left="6480" w:hanging="360"/>
      </w:pPr>
      <w:rPr>
        <w:rFonts w:ascii="Times New Roman" w:hAnsi="Times New Roman" w:cs="Times New Roman" w:hint="default"/>
      </w:rPr>
    </w:lvl>
  </w:abstractNum>
  <w:abstractNum w:abstractNumId="3" w15:restartNumberingAfterBreak="0">
    <w:nsid w:val="0D1B7377"/>
    <w:multiLevelType w:val="hybridMultilevel"/>
    <w:tmpl w:val="F3B62A90"/>
    <w:lvl w:ilvl="0" w:tplc="218C617C">
      <w:start w:val="1"/>
      <w:numFmt w:val="bullet"/>
      <w:lvlText w:val="•"/>
      <w:lvlJc w:val="left"/>
      <w:pPr>
        <w:tabs>
          <w:tab w:val="num" w:pos="720"/>
        </w:tabs>
        <w:ind w:left="720" w:hanging="360"/>
      </w:pPr>
      <w:rPr>
        <w:rFonts w:ascii="Times New Roman" w:hAnsi="Times New Roman" w:cs="Times New Roman" w:hint="default"/>
      </w:rPr>
    </w:lvl>
    <w:lvl w:ilvl="1" w:tplc="5F548FDE">
      <w:start w:val="1"/>
      <w:numFmt w:val="bullet"/>
      <w:lvlText w:val="•"/>
      <w:lvlJc w:val="left"/>
      <w:pPr>
        <w:tabs>
          <w:tab w:val="num" w:pos="1440"/>
        </w:tabs>
        <w:ind w:left="1440" w:hanging="360"/>
      </w:pPr>
      <w:rPr>
        <w:rFonts w:ascii="Times New Roman" w:hAnsi="Times New Roman" w:cs="Times New Roman" w:hint="default"/>
      </w:rPr>
    </w:lvl>
    <w:lvl w:ilvl="2" w:tplc="BD34FF86">
      <w:start w:val="1"/>
      <w:numFmt w:val="bullet"/>
      <w:lvlText w:val="•"/>
      <w:lvlJc w:val="left"/>
      <w:pPr>
        <w:tabs>
          <w:tab w:val="num" w:pos="2160"/>
        </w:tabs>
        <w:ind w:left="2160" w:hanging="360"/>
      </w:pPr>
      <w:rPr>
        <w:rFonts w:ascii="Times New Roman" w:hAnsi="Times New Roman" w:cs="Times New Roman" w:hint="default"/>
      </w:rPr>
    </w:lvl>
    <w:lvl w:ilvl="3" w:tplc="52C49A54">
      <w:start w:val="1"/>
      <w:numFmt w:val="bullet"/>
      <w:lvlText w:val="•"/>
      <w:lvlJc w:val="left"/>
      <w:pPr>
        <w:tabs>
          <w:tab w:val="num" w:pos="2880"/>
        </w:tabs>
        <w:ind w:left="2880" w:hanging="360"/>
      </w:pPr>
      <w:rPr>
        <w:rFonts w:ascii="Times New Roman" w:hAnsi="Times New Roman" w:cs="Times New Roman" w:hint="default"/>
      </w:rPr>
    </w:lvl>
    <w:lvl w:ilvl="4" w:tplc="FD821180">
      <w:start w:val="1"/>
      <w:numFmt w:val="bullet"/>
      <w:lvlText w:val="•"/>
      <w:lvlJc w:val="left"/>
      <w:pPr>
        <w:tabs>
          <w:tab w:val="num" w:pos="3600"/>
        </w:tabs>
        <w:ind w:left="3600" w:hanging="360"/>
      </w:pPr>
      <w:rPr>
        <w:rFonts w:ascii="Times New Roman" w:hAnsi="Times New Roman" w:cs="Times New Roman" w:hint="default"/>
      </w:rPr>
    </w:lvl>
    <w:lvl w:ilvl="5" w:tplc="BB623B8C">
      <w:start w:val="1"/>
      <w:numFmt w:val="bullet"/>
      <w:lvlText w:val="•"/>
      <w:lvlJc w:val="left"/>
      <w:pPr>
        <w:tabs>
          <w:tab w:val="num" w:pos="4320"/>
        </w:tabs>
        <w:ind w:left="4320" w:hanging="360"/>
      </w:pPr>
      <w:rPr>
        <w:rFonts w:ascii="Times New Roman" w:hAnsi="Times New Roman" w:cs="Times New Roman" w:hint="default"/>
      </w:rPr>
    </w:lvl>
    <w:lvl w:ilvl="6" w:tplc="FA32091C">
      <w:start w:val="1"/>
      <w:numFmt w:val="bullet"/>
      <w:lvlText w:val="•"/>
      <w:lvlJc w:val="left"/>
      <w:pPr>
        <w:tabs>
          <w:tab w:val="num" w:pos="5040"/>
        </w:tabs>
        <w:ind w:left="5040" w:hanging="360"/>
      </w:pPr>
      <w:rPr>
        <w:rFonts w:ascii="Times New Roman" w:hAnsi="Times New Roman" w:cs="Times New Roman" w:hint="default"/>
      </w:rPr>
    </w:lvl>
    <w:lvl w:ilvl="7" w:tplc="E0F0F550">
      <w:start w:val="1"/>
      <w:numFmt w:val="bullet"/>
      <w:lvlText w:val="•"/>
      <w:lvlJc w:val="left"/>
      <w:pPr>
        <w:tabs>
          <w:tab w:val="num" w:pos="5760"/>
        </w:tabs>
        <w:ind w:left="5760" w:hanging="360"/>
      </w:pPr>
      <w:rPr>
        <w:rFonts w:ascii="Times New Roman" w:hAnsi="Times New Roman" w:cs="Times New Roman" w:hint="default"/>
      </w:rPr>
    </w:lvl>
    <w:lvl w:ilvl="8" w:tplc="9542A884">
      <w:start w:val="1"/>
      <w:numFmt w:val="bullet"/>
      <w:lvlText w:val="•"/>
      <w:lvlJc w:val="left"/>
      <w:pPr>
        <w:tabs>
          <w:tab w:val="num" w:pos="6480"/>
        </w:tabs>
        <w:ind w:left="6480" w:hanging="360"/>
      </w:pPr>
      <w:rPr>
        <w:rFonts w:ascii="Times New Roman" w:hAnsi="Times New Roman" w:cs="Times New Roman" w:hint="default"/>
      </w:rPr>
    </w:lvl>
  </w:abstractNum>
  <w:abstractNum w:abstractNumId="4" w15:restartNumberingAfterBreak="0">
    <w:nsid w:val="13CE028D"/>
    <w:multiLevelType w:val="hybridMultilevel"/>
    <w:tmpl w:val="1598ACA6"/>
    <w:lvl w:ilvl="0" w:tplc="EB7A31B2">
      <w:start w:val="1"/>
      <w:numFmt w:val="bullet"/>
      <w:lvlText w:val="•"/>
      <w:lvlJc w:val="left"/>
      <w:pPr>
        <w:tabs>
          <w:tab w:val="num" w:pos="720"/>
        </w:tabs>
        <w:ind w:left="720" w:hanging="360"/>
      </w:pPr>
      <w:rPr>
        <w:rFonts w:ascii="Times New Roman" w:hAnsi="Times New Roman" w:cs="Times New Roman" w:hint="default"/>
      </w:rPr>
    </w:lvl>
    <w:lvl w:ilvl="1" w:tplc="F592636C">
      <w:start w:val="744"/>
      <w:numFmt w:val="bullet"/>
      <w:lvlText w:val="–"/>
      <w:lvlJc w:val="left"/>
      <w:pPr>
        <w:tabs>
          <w:tab w:val="num" w:pos="1440"/>
        </w:tabs>
        <w:ind w:left="1440" w:hanging="360"/>
      </w:pPr>
      <w:rPr>
        <w:rFonts w:ascii="Times New Roman" w:hAnsi="Times New Roman" w:cs="Times New Roman" w:hint="default"/>
      </w:rPr>
    </w:lvl>
    <w:lvl w:ilvl="2" w:tplc="A178E798">
      <w:start w:val="1"/>
      <w:numFmt w:val="bullet"/>
      <w:lvlText w:val="•"/>
      <w:lvlJc w:val="left"/>
      <w:pPr>
        <w:tabs>
          <w:tab w:val="num" w:pos="2160"/>
        </w:tabs>
        <w:ind w:left="2160" w:hanging="360"/>
      </w:pPr>
      <w:rPr>
        <w:rFonts w:ascii="Times New Roman" w:hAnsi="Times New Roman" w:cs="Times New Roman" w:hint="default"/>
      </w:rPr>
    </w:lvl>
    <w:lvl w:ilvl="3" w:tplc="5B6A5F36">
      <w:start w:val="1"/>
      <w:numFmt w:val="bullet"/>
      <w:lvlText w:val="•"/>
      <w:lvlJc w:val="left"/>
      <w:pPr>
        <w:tabs>
          <w:tab w:val="num" w:pos="2880"/>
        </w:tabs>
        <w:ind w:left="2880" w:hanging="360"/>
      </w:pPr>
      <w:rPr>
        <w:rFonts w:ascii="Times New Roman" w:hAnsi="Times New Roman" w:cs="Times New Roman" w:hint="default"/>
      </w:rPr>
    </w:lvl>
    <w:lvl w:ilvl="4" w:tplc="30905148">
      <w:start w:val="1"/>
      <w:numFmt w:val="bullet"/>
      <w:lvlText w:val="•"/>
      <w:lvlJc w:val="left"/>
      <w:pPr>
        <w:tabs>
          <w:tab w:val="num" w:pos="3600"/>
        </w:tabs>
        <w:ind w:left="3600" w:hanging="360"/>
      </w:pPr>
      <w:rPr>
        <w:rFonts w:ascii="Times New Roman" w:hAnsi="Times New Roman" w:cs="Times New Roman" w:hint="default"/>
      </w:rPr>
    </w:lvl>
    <w:lvl w:ilvl="5" w:tplc="B71EA03C">
      <w:start w:val="1"/>
      <w:numFmt w:val="bullet"/>
      <w:lvlText w:val="•"/>
      <w:lvlJc w:val="left"/>
      <w:pPr>
        <w:tabs>
          <w:tab w:val="num" w:pos="4320"/>
        </w:tabs>
        <w:ind w:left="4320" w:hanging="360"/>
      </w:pPr>
      <w:rPr>
        <w:rFonts w:ascii="Times New Roman" w:hAnsi="Times New Roman" w:cs="Times New Roman" w:hint="default"/>
      </w:rPr>
    </w:lvl>
    <w:lvl w:ilvl="6" w:tplc="8604D0EA">
      <w:start w:val="1"/>
      <w:numFmt w:val="bullet"/>
      <w:lvlText w:val="•"/>
      <w:lvlJc w:val="left"/>
      <w:pPr>
        <w:tabs>
          <w:tab w:val="num" w:pos="5040"/>
        </w:tabs>
        <w:ind w:left="5040" w:hanging="360"/>
      </w:pPr>
      <w:rPr>
        <w:rFonts w:ascii="Times New Roman" w:hAnsi="Times New Roman" w:cs="Times New Roman" w:hint="default"/>
      </w:rPr>
    </w:lvl>
    <w:lvl w:ilvl="7" w:tplc="3EE0932C">
      <w:start w:val="1"/>
      <w:numFmt w:val="bullet"/>
      <w:lvlText w:val="•"/>
      <w:lvlJc w:val="left"/>
      <w:pPr>
        <w:tabs>
          <w:tab w:val="num" w:pos="5760"/>
        </w:tabs>
        <w:ind w:left="5760" w:hanging="360"/>
      </w:pPr>
      <w:rPr>
        <w:rFonts w:ascii="Times New Roman" w:hAnsi="Times New Roman" w:cs="Times New Roman" w:hint="default"/>
      </w:rPr>
    </w:lvl>
    <w:lvl w:ilvl="8" w:tplc="81D08DE0">
      <w:start w:val="1"/>
      <w:numFmt w:val="bullet"/>
      <w:lvlText w:val="•"/>
      <w:lvlJc w:val="left"/>
      <w:pPr>
        <w:tabs>
          <w:tab w:val="num" w:pos="6480"/>
        </w:tabs>
        <w:ind w:left="6480" w:hanging="360"/>
      </w:pPr>
      <w:rPr>
        <w:rFonts w:ascii="Times New Roman" w:hAnsi="Times New Roman" w:cs="Times New Roman" w:hint="default"/>
      </w:rPr>
    </w:lvl>
  </w:abstractNum>
  <w:abstractNum w:abstractNumId="5" w15:restartNumberingAfterBreak="0">
    <w:nsid w:val="16737D5A"/>
    <w:multiLevelType w:val="hybridMultilevel"/>
    <w:tmpl w:val="73FC12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17713AA"/>
    <w:multiLevelType w:val="hybridMultilevel"/>
    <w:tmpl w:val="4F0C1696"/>
    <w:lvl w:ilvl="0" w:tplc="E3783696">
      <w:start w:val="1"/>
      <w:numFmt w:val="bullet"/>
      <w:lvlText w:val="•"/>
      <w:lvlJc w:val="left"/>
      <w:pPr>
        <w:tabs>
          <w:tab w:val="num" w:pos="720"/>
        </w:tabs>
        <w:ind w:left="720" w:hanging="360"/>
      </w:pPr>
      <w:rPr>
        <w:rFonts w:ascii="Times New Roman" w:hAnsi="Times New Roman" w:cs="Times New Roman" w:hint="default"/>
      </w:rPr>
    </w:lvl>
    <w:lvl w:ilvl="1" w:tplc="75B0606E">
      <w:start w:val="1"/>
      <w:numFmt w:val="bullet"/>
      <w:lvlText w:val="•"/>
      <w:lvlJc w:val="left"/>
      <w:pPr>
        <w:tabs>
          <w:tab w:val="num" w:pos="1440"/>
        </w:tabs>
        <w:ind w:left="1440" w:hanging="360"/>
      </w:pPr>
      <w:rPr>
        <w:rFonts w:ascii="Times New Roman" w:hAnsi="Times New Roman" w:cs="Times New Roman" w:hint="default"/>
      </w:rPr>
    </w:lvl>
    <w:lvl w:ilvl="2" w:tplc="F830DADC">
      <w:start w:val="1"/>
      <w:numFmt w:val="bullet"/>
      <w:lvlText w:val="•"/>
      <w:lvlJc w:val="left"/>
      <w:pPr>
        <w:tabs>
          <w:tab w:val="num" w:pos="2160"/>
        </w:tabs>
        <w:ind w:left="2160" w:hanging="360"/>
      </w:pPr>
      <w:rPr>
        <w:rFonts w:ascii="Times New Roman" w:hAnsi="Times New Roman" w:cs="Times New Roman" w:hint="default"/>
      </w:rPr>
    </w:lvl>
    <w:lvl w:ilvl="3" w:tplc="C7689D66">
      <w:start w:val="1"/>
      <w:numFmt w:val="bullet"/>
      <w:lvlText w:val="•"/>
      <w:lvlJc w:val="left"/>
      <w:pPr>
        <w:tabs>
          <w:tab w:val="num" w:pos="2880"/>
        </w:tabs>
        <w:ind w:left="2880" w:hanging="360"/>
      </w:pPr>
      <w:rPr>
        <w:rFonts w:ascii="Times New Roman" w:hAnsi="Times New Roman" w:cs="Times New Roman" w:hint="default"/>
      </w:rPr>
    </w:lvl>
    <w:lvl w:ilvl="4" w:tplc="D42EA264">
      <w:start w:val="1"/>
      <w:numFmt w:val="bullet"/>
      <w:lvlText w:val="•"/>
      <w:lvlJc w:val="left"/>
      <w:pPr>
        <w:tabs>
          <w:tab w:val="num" w:pos="3600"/>
        </w:tabs>
        <w:ind w:left="3600" w:hanging="360"/>
      </w:pPr>
      <w:rPr>
        <w:rFonts w:ascii="Times New Roman" w:hAnsi="Times New Roman" w:cs="Times New Roman" w:hint="default"/>
      </w:rPr>
    </w:lvl>
    <w:lvl w:ilvl="5" w:tplc="8882818A">
      <w:start w:val="1"/>
      <w:numFmt w:val="bullet"/>
      <w:lvlText w:val="•"/>
      <w:lvlJc w:val="left"/>
      <w:pPr>
        <w:tabs>
          <w:tab w:val="num" w:pos="4320"/>
        </w:tabs>
        <w:ind w:left="4320" w:hanging="360"/>
      </w:pPr>
      <w:rPr>
        <w:rFonts w:ascii="Times New Roman" w:hAnsi="Times New Roman" w:cs="Times New Roman" w:hint="default"/>
      </w:rPr>
    </w:lvl>
    <w:lvl w:ilvl="6" w:tplc="2B8E500E">
      <w:start w:val="1"/>
      <w:numFmt w:val="bullet"/>
      <w:lvlText w:val="•"/>
      <w:lvlJc w:val="left"/>
      <w:pPr>
        <w:tabs>
          <w:tab w:val="num" w:pos="5040"/>
        </w:tabs>
        <w:ind w:left="5040" w:hanging="360"/>
      </w:pPr>
      <w:rPr>
        <w:rFonts w:ascii="Times New Roman" w:hAnsi="Times New Roman" w:cs="Times New Roman" w:hint="default"/>
      </w:rPr>
    </w:lvl>
    <w:lvl w:ilvl="7" w:tplc="86780AA8">
      <w:start w:val="1"/>
      <w:numFmt w:val="bullet"/>
      <w:lvlText w:val="•"/>
      <w:lvlJc w:val="left"/>
      <w:pPr>
        <w:tabs>
          <w:tab w:val="num" w:pos="5760"/>
        </w:tabs>
        <w:ind w:left="5760" w:hanging="360"/>
      </w:pPr>
      <w:rPr>
        <w:rFonts w:ascii="Times New Roman" w:hAnsi="Times New Roman" w:cs="Times New Roman" w:hint="default"/>
      </w:rPr>
    </w:lvl>
    <w:lvl w:ilvl="8" w:tplc="15C6CEFE">
      <w:start w:val="1"/>
      <w:numFmt w:val="bullet"/>
      <w:lvlText w:val="•"/>
      <w:lvlJc w:val="left"/>
      <w:pPr>
        <w:tabs>
          <w:tab w:val="num" w:pos="6480"/>
        </w:tabs>
        <w:ind w:left="6480" w:hanging="360"/>
      </w:pPr>
      <w:rPr>
        <w:rFonts w:ascii="Times New Roman" w:hAnsi="Times New Roman" w:cs="Times New Roman" w:hint="default"/>
      </w:rPr>
    </w:lvl>
  </w:abstractNum>
  <w:abstractNum w:abstractNumId="7" w15:restartNumberingAfterBreak="0">
    <w:nsid w:val="26C20F2E"/>
    <w:multiLevelType w:val="hybridMultilevel"/>
    <w:tmpl w:val="0110F9BE"/>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cs="Symbol"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8" w15:restartNumberingAfterBreak="0">
    <w:nsid w:val="279C44C3"/>
    <w:multiLevelType w:val="hybridMultilevel"/>
    <w:tmpl w:val="518838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64F3506"/>
    <w:multiLevelType w:val="hybridMultilevel"/>
    <w:tmpl w:val="EDD48340"/>
    <w:lvl w:ilvl="0" w:tplc="895E491A">
      <w:numFmt w:val="bullet"/>
      <w:lvlText w:val="-"/>
      <w:lvlJc w:val="left"/>
      <w:pPr>
        <w:ind w:left="360" w:hanging="360"/>
      </w:pPr>
      <w:rPr>
        <w:rFonts w:ascii="Arial" w:eastAsia="MS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3697757D"/>
    <w:multiLevelType w:val="hybridMultilevel"/>
    <w:tmpl w:val="43E03EB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E590F55"/>
    <w:multiLevelType w:val="hybridMultilevel"/>
    <w:tmpl w:val="A990A9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433D43B5"/>
    <w:multiLevelType w:val="hybridMultilevel"/>
    <w:tmpl w:val="67CA3F98"/>
    <w:lvl w:ilvl="0" w:tplc="3E14D276">
      <w:start w:val="1"/>
      <w:numFmt w:val="bullet"/>
      <w:lvlText w:val="–"/>
      <w:lvlJc w:val="left"/>
      <w:pPr>
        <w:tabs>
          <w:tab w:val="num" w:pos="720"/>
        </w:tabs>
        <w:ind w:left="720" w:hanging="360"/>
      </w:pPr>
      <w:rPr>
        <w:rFonts w:ascii="Times New Roman" w:hAnsi="Times New Roman" w:hint="default"/>
      </w:rPr>
    </w:lvl>
    <w:lvl w:ilvl="1" w:tplc="A5C291AE">
      <w:start w:val="1"/>
      <w:numFmt w:val="bullet"/>
      <w:lvlText w:val="–"/>
      <w:lvlJc w:val="left"/>
      <w:pPr>
        <w:tabs>
          <w:tab w:val="num" w:pos="1440"/>
        </w:tabs>
        <w:ind w:left="1440" w:hanging="360"/>
      </w:pPr>
      <w:rPr>
        <w:rFonts w:ascii="Times New Roman" w:hAnsi="Times New Roman" w:hint="default"/>
      </w:rPr>
    </w:lvl>
    <w:lvl w:ilvl="2" w:tplc="2FA2A4FC" w:tentative="1">
      <w:start w:val="1"/>
      <w:numFmt w:val="bullet"/>
      <w:lvlText w:val="–"/>
      <w:lvlJc w:val="left"/>
      <w:pPr>
        <w:tabs>
          <w:tab w:val="num" w:pos="2160"/>
        </w:tabs>
        <w:ind w:left="2160" w:hanging="360"/>
      </w:pPr>
      <w:rPr>
        <w:rFonts w:ascii="Times New Roman" w:hAnsi="Times New Roman" w:hint="default"/>
      </w:rPr>
    </w:lvl>
    <w:lvl w:ilvl="3" w:tplc="E4E0E9D0" w:tentative="1">
      <w:start w:val="1"/>
      <w:numFmt w:val="bullet"/>
      <w:lvlText w:val="–"/>
      <w:lvlJc w:val="left"/>
      <w:pPr>
        <w:tabs>
          <w:tab w:val="num" w:pos="2880"/>
        </w:tabs>
        <w:ind w:left="2880" w:hanging="360"/>
      </w:pPr>
      <w:rPr>
        <w:rFonts w:ascii="Times New Roman" w:hAnsi="Times New Roman" w:hint="default"/>
      </w:rPr>
    </w:lvl>
    <w:lvl w:ilvl="4" w:tplc="78CEF8EA" w:tentative="1">
      <w:start w:val="1"/>
      <w:numFmt w:val="bullet"/>
      <w:lvlText w:val="–"/>
      <w:lvlJc w:val="left"/>
      <w:pPr>
        <w:tabs>
          <w:tab w:val="num" w:pos="3600"/>
        </w:tabs>
        <w:ind w:left="3600" w:hanging="360"/>
      </w:pPr>
      <w:rPr>
        <w:rFonts w:ascii="Times New Roman" w:hAnsi="Times New Roman" w:hint="default"/>
      </w:rPr>
    </w:lvl>
    <w:lvl w:ilvl="5" w:tplc="B472F3B0" w:tentative="1">
      <w:start w:val="1"/>
      <w:numFmt w:val="bullet"/>
      <w:lvlText w:val="–"/>
      <w:lvlJc w:val="left"/>
      <w:pPr>
        <w:tabs>
          <w:tab w:val="num" w:pos="4320"/>
        </w:tabs>
        <w:ind w:left="4320" w:hanging="360"/>
      </w:pPr>
      <w:rPr>
        <w:rFonts w:ascii="Times New Roman" w:hAnsi="Times New Roman" w:hint="default"/>
      </w:rPr>
    </w:lvl>
    <w:lvl w:ilvl="6" w:tplc="35E034EA" w:tentative="1">
      <w:start w:val="1"/>
      <w:numFmt w:val="bullet"/>
      <w:lvlText w:val="–"/>
      <w:lvlJc w:val="left"/>
      <w:pPr>
        <w:tabs>
          <w:tab w:val="num" w:pos="5040"/>
        </w:tabs>
        <w:ind w:left="5040" w:hanging="360"/>
      </w:pPr>
      <w:rPr>
        <w:rFonts w:ascii="Times New Roman" w:hAnsi="Times New Roman" w:hint="default"/>
      </w:rPr>
    </w:lvl>
    <w:lvl w:ilvl="7" w:tplc="73AE5E7A" w:tentative="1">
      <w:start w:val="1"/>
      <w:numFmt w:val="bullet"/>
      <w:lvlText w:val="–"/>
      <w:lvlJc w:val="left"/>
      <w:pPr>
        <w:tabs>
          <w:tab w:val="num" w:pos="5760"/>
        </w:tabs>
        <w:ind w:left="5760" w:hanging="360"/>
      </w:pPr>
      <w:rPr>
        <w:rFonts w:ascii="Times New Roman" w:hAnsi="Times New Roman" w:hint="default"/>
      </w:rPr>
    </w:lvl>
    <w:lvl w:ilvl="8" w:tplc="012C39E8"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44C31FD8"/>
    <w:multiLevelType w:val="hybridMultilevel"/>
    <w:tmpl w:val="D14ABF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5076A80"/>
    <w:multiLevelType w:val="hybridMultilevel"/>
    <w:tmpl w:val="FEF2369E"/>
    <w:lvl w:ilvl="0" w:tplc="04070005">
      <w:start w:val="1"/>
      <w:numFmt w:val="bullet"/>
      <w:lvlText w:val=""/>
      <w:lvlJc w:val="left"/>
      <w:pPr>
        <w:ind w:left="144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B32112B"/>
    <w:multiLevelType w:val="hybridMultilevel"/>
    <w:tmpl w:val="B0C021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C616488"/>
    <w:multiLevelType w:val="hybridMultilevel"/>
    <w:tmpl w:val="05C0E8B8"/>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17" w15:restartNumberingAfterBreak="0">
    <w:nsid w:val="4CFF0650"/>
    <w:multiLevelType w:val="hybridMultilevel"/>
    <w:tmpl w:val="1B2A5A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2E5620A"/>
    <w:multiLevelType w:val="hybridMultilevel"/>
    <w:tmpl w:val="0122AE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AB18E7"/>
    <w:multiLevelType w:val="hybridMultilevel"/>
    <w:tmpl w:val="3CCCCF8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72B5FC0"/>
    <w:multiLevelType w:val="multilevel"/>
    <w:tmpl w:val="282A33B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F4B1BD6"/>
    <w:multiLevelType w:val="hybridMultilevel"/>
    <w:tmpl w:val="0F163394"/>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644"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2" w15:restartNumberingAfterBreak="0">
    <w:nsid w:val="5FCF5B5A"/>
    <w:multiLevelType w:val="hybridMultilevel"/>
    <w:tmpl w:val="901AC170"/>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3" w15:restartNumberingAfterBreak="0">
    <w:nsid w:val="631C0449"/>
    <w:multiLevelType w:val="hybridMultilevel"/>
    <w:tmpl w:val="55DAF0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80E2E1A"/>
    <w:multiLevelType w:val="hybridMultilevel"/>
    <w:tmpl w:val="BE0C4864"/>
    <w:lvl w:ilvl="0" w:tplc="9B801996">
      <w:start w:val="1"/>
      <w:numFmt w:val="bullet"/>
      <w:lvlText w:val=""/>
      <w:lvlJc w:val="left"/>
      <w:pPr>
        <w:tabs>
          <w:tab w:val="num" w:pos="720"/>
        </w:tabs>
        <w:ind w:left="720" w:hanging="360"/>
      </w:pPr>
      <w:rPr>
        <w:rFonts w:ascii="Wingdings" w:hAnsi="Wingdings" w:hint="default"/>
      </w:rPr>
    </w:lvl>
    <w:lvl w:ilvl="1" w:tplc="CF766486" w:tentative="1">
      <w:start w:val="1"/>
      <w:numFmt w:val="bullet"/>
      <w:lvlText w:val=""/>
      <w:lvlJc w:val="left"/>
      <w:pPr>
        <w:tabs>
          <w:tab w:val="num" w:pos="1440"/>
        </w:tabs>
        <w:ind w:left="1440" w:hanging="360"/>
      </w:pPr>
      <w:rPr>
        <w:rFonts w:ascii="Wingdings" w:hAnsi="Wingdings" w:hint="default"/>
      </w:rPr>
    </w:lvl>
    <w:lvl w:ilvl="2" w:tplc="05168F2E" w:tentative="1">
      <w:start w:val="1"/>
      <w:numFmt w:val="bullet"/>
      <w:lvlText w:val=""/>
      <w:lvlJc w:val="left"/>
      <w:pPr>
        <w:tabs>
          <w:tab w:val="num" w:pos="2160"/>
        </w:tabs>
        <w:ind w:left="2160" w:hanging="360"/>
      </w:pPr>
      <w:rPr>
        <w:rFonts w:ascii="Wingdings" w:hAnsi="Wingdings" w:hint="default"/>
      </w:rPr>
    </w:lvl>
    <w:lvl w:ilvl="3" w:tplc="7F288C0A" w:tentative="1">
      <w:start w:val="1"/>
      <w:numFmt w:val="bullet"/>
      <w:lvlText w:val=""/>
      <w:lvlJc w:val="left"/>
      <w:pPr>
        <w:tabs>
          <w:tab w:val="num" w:pos="2880"/>
        </w:tabs>
        <w:ind w:left="2880" w:hanging="360"/>
      </w:pPr>
      <w:rPr>
        <w:rFonts w:ascii="Wingdings" w:hAnsi="Wingdings" w:hint="default"/>
      </w:rPr>
    </w:lvl>
    <w:lvl w:ilvl="4" w:tplc="C444F110" w:tentative="1">
      <w:start w:val="1"/>
      <w:numFmt w:val="bullet"/>
      <w:lvlText w:val=""/>
      <w:lvlJc w:val="left"/>
      <w:pPr>
        <w:tabs>
          <w:tab w:val="num" w:pos="3600"/>
        </w:tabs>
        <w:ind w:left="3600" w:hanging="360"/>
      </w:pPr>
      <w:rPr>
        <w:rFonts w:ascii="Wingdings" w:hAnsi="Wingdings" w:hint="default"/>
      </w:rPr>
    </w:lvl>
    <w:lvl w:ilvl="5" w:tplc="AA2612BA" w:tentative="1">
      <w:start w:val="1"/>
      <w:numFmt w:val="bullet"/>
      <w:lvlText w:val=""/>
      <w:lvlJc w:val="left"/>
      <w:pPr>
        <w:tabs>
          <w:tab w:val="num" w:pos="4320"/>
        </w:tabs>
        <w:ind w:left="4320" w:hanging="360"/>
      </w:pPr>
      <w:rPr>
        <w:rFonts w:ascii="Wingdings" w:hAnsi="Wingdings" w:hint="default"/>
      </w:rPr>
    </w:lvl>
    <w:lvl w:ilvl="6" w:tplc="B9CC6476" w:tentative="1">
      <w:start w:val="1"/>
      <w:numFmt w:val="bullet"/>
      <w:lvlText w:val=""/>
      <w:lvlJc w:val="left"/>
      <w:pPr>
        <w:tabs>
          <w:tab w:val="num" w:pos="5040"/>
        </w:tabs>
        <w:ind w:left="5040" w:hanging="360"/>
      </w:pPr>
      <w:rPr>
        <w:rFonts w:ascii="Wingdings" w:hAnsi="Wingdings" w:hint="default"/>
      </w:rPr>
    </w:lvl>
    <w:lvl w:ilvl="7" w:tplc="9402BE8E" w:tentative="1">
      <w:start w:val="1"/>
      <w:numFmt w:val="bullet"/>
      <w:lvlText w:val=""/>
      <w:lvlJc w:val="left"/>
      <w:pPr>
        <w:tabs>
          <w:tab w:val="num" w:pos="5760"/>
        </w:tabs>
        <w:ind w:left="5760" w:hanging="360"/>
      </w:pPr>
      <w:rPr>
        <w:rFonts w:ascii="Wingdings" w:hAnsi="Wingdings" w:hint="default"/>
      </w:rPr>
    </w:lvl>
    <w:lvl w:ilvl="8" w:tplc="E532352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8943631"/>
    <w:multiLevelType w:val="hybridMultilevel"/>
    <w:tmpl w:val="5180F53A"/>
    <w:lvl w:ilvl="0" w:tplc="08090001">
      <w:start w:val="1"/>
      <w:numFmt w:val="bullet"/>
      <w:lvlText w:val=""/>
      <w:lvlJc w:val="left"/>
      <w:pPr>
        <w:ind w:left="720" w:hanging="360"/>
      </w:pPr>
      <w:rPr>
        <w:rFonts w:ascii="Symbol" w:hAnsi="Symbol" w:cs="Symbol" w:hint="default"/>
      </w:rPr>
    </w:lvl>
    <w:lvl w:ilvl="1" w:tplc="04090001">
      <w:start w:val="1"/>
      <w:numFmt w:val="bullet"/>
      <w:lvlText w:val=""/>
      <w:lvlJc w:val="left"/>
      <w:pPr>
        <w:ind w:left="1440" w:hanging="360"/>
      </w:pPr>
      <w:rPr>
        <w:rFonts w:ascii="Symbol" w:hAnsi="Symbol" w:cs="Symbol"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6" w15:restartNumberingAfterBreak="0">
    <w:nsid w:val="699410D7"/>
    <w:multiLevelType w:val="hybridMultilevel"/>
    <w:tmpl w:val="898AFBD0"/>
    <w:lvl w:ilvl="0" w:tplc="FF2A8C6C">
      <w:start w:val="1"/>
      <w:numFmt w:val="bullet"/>
      <w:lvlText w:val="–"/>
      <w:lvlJc w:val="left"/>
      <w:pPr>
        <w:tabs>
          <w:tab w:val="num" w:pos="720"/>
        </w:tabs>
        <w:ind w:left="720" w:hanging="360"/>
      </w:pPr>
      <w:rPr>
        <w:rFonts w:ascii="Times New Roman" w:hAnsi="Times New Roman" w:cs="Times New Roman" w:hint="default"/>
      </w:rPr>
    </w:lvl>
    <w:lvl w:ilvl="1" w:tplc="AE3E2274">
      <w:start w:val="1"/>
      <w:numFmt w:val="bullet"/>
      <w:lvlText w:val="–"/>
      <w:lvlJc w:val="left"/>
      <w:pPr>
        <w:tabs>
          <w:tab w:val="num" w:pos="1440"/>
        </w:tabs>
        <w:ind w:left="1440" w:hanging="360"/>
      </w:pPr>
      <w:rPr>
        <w:rFonts w:ascii="Times New Roman" w:hAnsi="Times New Roman" w:cs="Times New Roman" w:hint="default"/>
      </w:rPr>
    </w:lvl>
    <w:lvl w:ilvl="2" w:tplc="3092B8E0">
      <w:start w:val="1"/>
      <w:numFmt w:val="bullet"/>
      <w:lvlText w:val="–"/>
      <w:lvlJc w:val="left"/>
      <w:pPr>
        <w:tabs>
          <w:tab w:val="num" w:pos="2160"/>
        </w:tabs>
        <w:ind w:left="2160" w:hanging="360"/>
      </w:pPr>
      <w:rPr>
        <w:rFonts w:ascii="Times New Roman" w:hAnsi="Times New Roman" w:cs="Times New Roman" w:hint="default"/>
      </w:rPr>
    </w:lvl>
    <w:lvl w:ilvl="3" w:tplc="FFA02A96">
      <w:start w:val="1"/>
      <w:numFmt w:val="bullet"/>
      <w:lvlText w:val="–"/>
      <w:lvlJc w:val="left"/>
      <w:pPr>
        <w:tabs>
          <w:tab w:val="num" w:pos="2880"/>
        </w:tabs>
        <w:ind w:left="2880" w:hanging="360"/>
      </w:pPr>
      <w:rPr>
        <w:rFonts w:ascii="Times New Roman" w:hAnsi="Times New Roman" w:cs="Times New Roman" w:hint="default"/>
      </w:rPr>
    </w:lvl>
    <w:lvl w:ilvl="4" w:tplc="0B6685E2">
      <w:start w:val="1"/>
      <w:numFmt w:val="bullet"/>
      <w:lvlText w:val="–"/>
      <w:lvlJc w:val="left"/>
      <w:pPr>
        <w:tabs>
          <w:tab w:val="num" w:pos="3600"/>
        </w:tabs>
        <w:ind w:left="3600" w:hanging="360"/>
      </w:pPr>
      <w:rPr>
        <w:rFonts w:ascii="Times New Roman" w:hAnsi="Times New Roman" w:cs="Times New Roman" w:hint="default"/>
      </w:rPr>
    </w:lvl>
    <w:lvl w:ilvl="5" w:tplc="D0E47B78">
      <w:start w:val="1"/>
      <w:numFmt w:val="bullet"/>
      <w:lvlText w:val="–"/>
      <w:lvlJc w:val="left"/>
      <w:pPr>
        <w:tabs>
          <w:tab w:val="num" w:pos="4320"/>
        </w:tabs>
        <w:ind w:left="4320" w:hanging="360"/>
      </w:pPr>
      <w:rPr>
        <w:rFonts w:ascii="Times New Roman" w:hAnsi="Times New Roman" w:cs="Times New Roman" w:hint="default"/>
      </w:rPr>
    </w:lvl>
    <w:lvl w:ilvl="6" w:tplc="3724E074">
      <w:start w:val="1"/>
      <w:numFmt w:val="bullet"/>
      <w:lvlText w:val="–"/>
      <w:lvlJc w:val="left"/>
      <w:pPr>
        <w:tabs>
          <w:tab w:val="num" w:pos="5040"/>
        </w:tabs>
        <w:ind w:left="5040" w:hanging="360"/>
      </w:pPr>
      <w:rPr>
        <w:rFonts w:ascii="Times New Roman" w:hAnsi="Times New Roman" w:cs="Times New Roman" w:hint="default"/>
      </w:rPr>
    </w:lvl>
    <w:lvl w:ilvl="7" w:tplc="5C44F558">
      <w:start w:val="1"/>
      <w:numFmt w:val="bullet"/>
      <w:lvlText w:val="–"/>
      <w:lvlJc w:val="left"/>
      <w:pPr>
        <w:tabs>
          <w:tab w:val="num" w:pos="5760"/>
        </w:tabs>
        <w:ind w:left="5760" w:hanging="360"/>
      </w:pPr>
      <w:rPr>
        <w:rFonts w:ascii="Times New Roman" w:hAnsi="Times New Roman" w:cs="Times New Roman" w:hint="default"/>
      </w:rPr>
    </w:lvl>
    <w:lvl w:ilvl="8" w:tplc="C0AC40AE">
      <w:start w:val="1"/>
      <w:numFmt w:val="bullet"/>
      <w:lvlText w:val="–"/>
      <w:lvlJc w:val="left"/>
      <w:pPr>
        <w:tabs>
          <w:tab w:val="num" w:pos="6480"/>
        </w:tabs>
        <w:ind w:left="6480" w:hanging="360"/>
      </w:pPr>
      <w:rPr>
        <w:rFonts w:ascii="Times New Roman" w:hAnsi="Times New Roman" w:cs="Times New Roman" w:hint="default"/>
      </w:rPr>
    </w:lvl>
  </w:abstractNum>
  <w:abstractNum w:abstractNumId="27" w15:restartNumberingAfterBreak="0">
    <w:nsid w:val="6B240789"/>
    <w:multiLevelType w:val="hybridMultilevel"/>
    <w:tmpl w:val="82CA0E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B8F13FF"/>
    <w:multiLevelType w:val="hybridMultilevel"/>
    <w:tmpl w:val="A2B45F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CBC3406"/>
    <w:multiLevelType w:val="hybridMultilevel"/>
    <w:tmpl w:val="02B4EF26"/>
    <w:lvl w:ilvl="0" w:tplc="76AE9776">
      <w:numFmt w:val="bullet"/>
      <w:lvlText w:val="-"/>
      <w:lvlJc w:val="left"/>
      <w:pPr>
        <w:ind w:left="720" w:hanging="360"/>
      </w:pPr>
      <w:rPr>
        <w:rFonts w:ascii="Arial" w:eastAsia="MS Mincho" w:hAnsi="Arial" w:cs="Arial"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30" w15:restartNumberingAfterBreak="0">
    <w:nsid w:val="70D86F57"/>
    <w:multiLevelType w:val="hybridMultilevel"/>
    <w:tmpl w:val="6FAC8BD4"/>
    <w:lvl w:ilvl="0" w:tplc="D2B610A2">
      <w:start w:val="1"/>
      <w:numFmt w:val="bullet"/>
      <w:lvlText w:val="•"/>
      <w:lvlJc w:val="left"/>
      <w:pPr>
        <w:tabs>
          <w:tab w:val="num" w:pos="720"/>
        </w:tabs>
        <w:ind w:left="720" w:hanging="360"/>
      </w:pPr>
      <w:rPr>
        <w:rFonts w:ascii="Times New Roman" w:hAnsi="Times New Roman" w:hint="default"/>
      </w:rPr>
    </w:lvl>
    <w:lvl w:ilvl="1" w:tplc="6232B06C">
      <w:numFmt w:val="bullet"/>
      <w:lvlText w:val="–"/>
      <w:lvlJc w:val="left"/>
      <w:pPr>
        <w:tabs>
          <w:tab w:val="num" w:pos="1440"/>
        </w:tabs>
        <w:ind w:left="1440" w:hanging="360"/>
      </w:pPr>
      <w:rPr>
        <w:rFonts w:ascii="Times New Roman" w:hAnsi="Times New Roman" w:hint="default"/>
      </w:rPr>
    </w:lvl>
    <w:lvl w:ilvl="2" w:tplc="B8F29C30" w:tentative="1">
      <w:start w:val="1"/>
      <w:numFmt w:val="bullet"/>
      <w:lvlText w:val="•"/>
      <w:lvlJc w:val="left"/>
      <w:pPr>
        <w:tabs>
          <w:tab w:val="num" w:pos="2160"/>
        </w:tabs>
        <w:ind w:left="2160" w:hanging="360"/>
      </w:pPr>
      <w:rPr>
        <w:rFonts w:ascii="Times New Roman" w:hAnsi="Times New Roman" w:hint="default"/>
      </w:rPr>
    </w:lvl>
    <w:lvl w:ilvl="3" w:tplc="6A26A86C" w:tentative="1">
      <w:start w:val="1"/>
      <w:numFmt w:val="bullet"/>
      <w:lvlText w:val="•"/>
      <w:lvlJc w:val="left"/>
      <w:pPr>
        <w:tabs>
          <w:tab w:val="num" w:pos="2880"/>
        </w:tabs>
        <w:ind w:left="2880" w:hanging="360"/>
      </w:pPr>
      <w:rPr>
        <w:rFonts w:ascii="Times New Roman" w:hAnsi="Times New Roman" w:hint="default"/>
      </w:rPr>
    </w:lvl>
    <w:lvl w:ilvl="4" w:tplc="C930E9BC" w:tentative="1">
      <w:start w:val="1"/>
      <w:numFmt w:val="bullet"/>
      <w:lvlText w:val="•"/>
      <w:lvlJc w:val="left"/>
      <w:pPr>
        <w:tabs>
          <w:tab w:val="num" w:pos="3600"/>
        </w:tabs>
        <w:ind w:left="3600" w:hanging="360"/>
      </w:pPr>
      <w:rPr>
        <w:rFonts w:ascii="Times New Roman" w:hAnsi="Times New Roman" w:hint="default"/>
      </w:rPr>
    </w:lvl>
    <w:lvl w:ilvl="5" w:tplc="72606CF2" w:tentative="1">
      <w:start w:val="1"/>
      <w:numFmt w:val="bullet"/>
      <w:lvlText w:val="•"/>
      <w:lvlJc w:val="left"/>
      <w:pPr>
        <w:tabs>
          <w:tab w:val="num" w:pos="4320"/>
        </w:tabs>
        <w:ind w:left="4320" w:hanging="360"/>
      </w:pPr>
      <w:rPr>
        <w:rFonts w:ascii="Times New Roman" w:hAnsi="Times New Roman" w:hint="default"/>
      </w:rPr>
    </w:lvl>
    <w:lvl w:ilvl="6" w:tplc="0694B08E" w:tentative="1">
      <w:start w:val="1"/>
      <w:numFmt w:val="bullet"/>
      <w:lvlText w:val="•"/>
      <w:lvlJc w:val="left"/>
      <w:pPr>
        <w:tabs>
          <w:tab w:val="num" w:pos="5040"/>
        </w:tabs>
        <w:ind w:left="5040" w:hanging="360"/>
      </w:pPr>
      <w:rPr>
        <w:rFonts w:ascii="Times New Roman" w:hAnsi="Times New Roman" w:hint="default"/>
      </w:rPr>
    </w:lvl>
    <w:lvl w:ilvl="7" w:tplc="C0D4F72C" w:tentative="1">
      <w:start w:val="1"/>
      <w:numFmt w:val="bullet"/>
      <w:lvlText w:val="•"/>
      <w:lvlJc w:val="left"/>
      <w:pPr>
        <w:tabs>
          <w:tab w:val="num" w:pos="5760"/>
        </w:tabs>
        <w:ind w:left="5760" w:hanging="360"/>
      </w:pPr>
      <w:rPr>
        <w:rFonts w:ascii="Times New Roman" w:hAnsi="Times New Roman" w:hint="default"/>
      </w:rPr>
    </w:lvl>
    <w:lvl w:ilvl="8" w:tplc="0A5229EC"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71B20D64"/>
    <w:multiLevelType w:val="hybridMultilevel"/>
    <w:tmpl w:val="F0A8E77E"/>
    <w:lvl w:ilvl="0" w:tplc="5FC6B976">
      <w:start w:val="1"/>
      <w:numFmt w:val="bullet"/>
      <w:lvlText w:val="•"/>
      <w:lvlJc w:val="left"/>
      <w:pPr>
        <w:tabs>
          <w:tab w:val="num" w:pos="720"/>
        </w:tabs>
        <w:ind w:left="720" w:hanging="360"/>
      </w:pPr>
      <w:rPr>
        <w:rFonts w:ascii="Times New Roman" w:hAnsi="Times New Roman" w:cs="Times New Roman" w:hint="default"/>
      </w:rPr>
    </w:lvl>
    <w:lvl w:ilvl="1" w:tplc="5F48BAA8">
      <w:start w:val="1"/>
      <w:numFmt w:val="bullet"/>
      <w:lvlText w:val="•"/>
      <w:lvlJc w:val="left"/>
      <w:pPr>
        <w:tabs>
          <w:tab w:val="num" w:pos="1440"/>
        </w:tabs>
        <w:ind w:left="1440" w:hanging="360"/>
      </w:pPr>
      <w:rPr>
        <w:rFonts w:ascii="Times New Roman" w:hAnsi="Times New Roman" w:cs="Times New Roman" w:hint="default"/>
      </w:rPr>
    </w:lvl>
    <w:lvl w:ilvl="2" w:tplc="6538AFD4">
      <w:start w:val="1"/>
      <w:numFmt w:val="bullet"/>
      <w:lvlText w:val="•"/>
      <w:lvlJc w:val="left"/>
      <w:pPr>
        <w:tabs>
          <w:tab w:val="num" w:pos="2160"/>
        </w:tabs>
        <w:ind w:left="2160" w:hanging="360"/>
      </w:pPr>
      <w:rPr>
        <w:rFonts w:ascii="Times New Roman" w:hAnsi="Times New Roman" w:cs="Times New Roman" w:hint="default"/>
      </w:rPr>
    </w:lvl>
    <w:lvl w:ilvl="3" w:tplc="F794B2AA">
      <w:start w:val="1"/>
      <w:numFmt w:val="bullet"/>
      <w:lvlText w:val="•"/>
      <w:lvlJc w:val="left"/>
      <w:pPr>
        <w:tabs>
          <w:tab w:val="num" w:pos="2880"/>
        </w:tabs>
        <w:ind w:left="2880" w:hanging="360"/>
      </w:pPr>
      <w:rPr>
        <w:rFonts w:ascii="Times New Roman" w:hAnsi="Times New Roman" w:cs="Times New Roman" w:hint="default"/>
      </w:rPr>
    </w:lvl>
    <w:lvl w:ilvl="4" w:tplc="8FBC909A">
      <w:start w:val="1"/>
      <w:numFmt w:val="bullet"/>
      <w:lvlText w:val="•"/>
      <w:lvlJc w:val="left"/>
      <w:pPr>
        <w:tabs>
          <w:tab w:val="num" w:pos="3600"/>
        </w:tabs>
        <w:ind w:left="3600" w:hanging="360"/>
      </w:pPr>
      <w:rPr>
        <w:rFonts w:ascii="Times New Roman" w:hAnsi="Times New Roman" w:cs="Times New Roman" w:hint="default"/>
      </w:rPr>
    </w:lvl>
    <w:lvl w:ilvl="5" w:tplc="EBEC43A8">
      <w:start w:val="1"/>
      <w:numFmt w:val="bullet"/>
      <w:lvlText w:val="•"/>
      <w:lvlJc w:val="left"/>
      <w:pPr>
        <w:tabs>
          <w:tab w:val="num" w:pos="4320"/>
        </w:tabs>
        <w:ind w:left="4320" w:hanging="360"/>
      </w:pPr>
      <w:rPr>
        <w:rFonts w:ascii="Times New Roman" w:hAnsi="Times New Roman" w:cs="Times New Roman" w:hint="default"/>
      </w:rPr>
    </w:lvl>
    <w:lvl w:ilvl="6" w:tplc="D60ACEF2">
      <w:start w:val="1"/>
      <w:numFmt w:val="bullet"/>
      <w:lvlText w:val="•"/>
      <w:lvlJc w:val="left"/>
      <w:pPr>
        <w:tabs>
          <w:tab w:val="num" w:pos="5040"/>
        </w:tabs>
        <w:ind w:left="5040" w:hanging="360"/>
      </w:pPr>
      <w:rPr>
        <w:rFonts w:ascii="Times New Roman" w:hAnsi="Times New Roman" w:cs="Times New Roman" w:hint="default"/>
      </w:rPr>
    </w:lvl>
    <w:lvl w:ilvl="7" w:tplc="DA884654">
      <w:start w:val="1"/>
      <w:numFmt w:val="bullet"/>
      <w:lvlText w:val="•"/>
      <w:lvlJc w:val="left"/>
      <w:pPr>
        <w:tabs>
          <w:tab w:val="num" w:pos="5760"/>
        </w:tabs>
        <w:ind w:left="5760" w:hanging="360"/>
      </w:pPr>
      <w:rPr>
        <w:rFonts w:ascii="Times New Roman" w:hAnsi="Times New Roman" w:cs="Times New Roman" w:hint="default"/>
      </w:rPr>
    </w:lvl>
    <w:lvl w:ilvl="8" w:tplc="8044559E">
      <w:start w:val="1"/>
      <w:numFmt w:val="bullet"/>
      <w:lvlText w:val="•"/>
      <w:lvlJc w:val="left"/>
      <w:pPr>
        <w:tabs>
          <w:tab w:val="num" w:pos="6480"/>
        </w:tabs>
        <w:ind w:left="6480" w:hanging="360"/>
      </w:pPr>
      <w:rPr>
        <w:rFonts w:ascii="Times New Roman" w:hAnsi="Times New Roman" w:cs="Times New Roman" w:hint="default"/>
      </w:rPr>
    </w:lvl>
  </w:abstractNum>
  <w:num w:numId="1" w16cid:durableId="29191908">
    <w:abstractNumId w:val="21"/>
  </w:num>
  <w:num w:numId="2" w16cid:durableId="82772063">
    <w:abstractNumId w:val="7"/>
  </w:num>
  <w:num w:numId="3" w16cid:durableId="1916671520">
    <w:abstractNumId w:val="25"/>
  </w:num>
  <w:num w:numId="4" w16cid:durableId="1450737641">
    <w:abstractNumId w:val="22"/>
  </w:num>
  <w:num w:numId="5" w16cid:durableId="1283994605">
    <w:abstractNumId w:val="6"/>
  </w:num>
  <w:num w:numId="6" w16cid:durableId="1292054701">
    <w:abstractNumId w:val="3"/>
  </w:num>
  <w:num w:numId="7" w16cid:durableId="915240654">
    <w:abstractNumId w:val="16"/>
  </w:num>
  <w:num w:numId="8" w16cid:durableId="1950117101">
    <w:abstractNumId w:val="31"/>
  </w:num>
  <w:num w:numId="9" w16cid:durableId="635375970">
    <w:abstractNumId w:val="1"/>
  </w:num>
  <w:num w:numId="10" w16cid:durableId="1251114876">
    <w:abstractNumId w:val="26"/>
  </w:num>
  <w:num w:numId="11" w16cid:durableId="1986885360">
    <w:abstractNumId w:val="2"/>
  </w:num>
  <w:num w:numId="12" w16cid:durableId="220792602">
    <w:abstractNumId w:val="4"/>
  </w:num>
  <w:num w:numId="13" w16cid:durableId="59791793">
    <w:abstractNumId w:val="9"/>
  </w:num>
  <w:num w:numId="14" w16cid:durableId="1947039747">
    <w:abstractNumId w:val="29"/>
  </w:num>
  <w:num w:numId="15" w16cid:durableId="1664352906">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57257168">
    <w:abstractNumId w:val="11"/>
  </w:num>
  <w:num w:numId="17" w16cid:durableId="364252327">
    <w:abstractNumId w:val="0"/>
  </w:num>
  <w:num w:numId="18" w16cid:durableId="1473715952">
    <w:abstractNumId w:val="5"/>
  </w:num>
  <w:num w:numId="19" w16cid:durableId="897667964">
    <w:abstractNumId w:val="30"/>
  </w:num>
  <w:num w:numId="20" w16cid:durableId="1208763782">
    <w:abstractNumId w:val="14"/>
  </w:num>
  <w:num w:numId="21" w16cid:durableId="2083746239">
    <w:abstractNumId w:val="12"/>
  </w:num>
  <w:num w:numId="22" w16cid:durableId="1972593631">
    <w:abstractNumId w:val="8"/>
  </w:num>
  <w:num w:numId="23" w16cid:durableId="1570657036">
    <w:abstractNumId w:val="18"/>
  </w:num>
  <w:num w:numId="24" w16cid:durableId="716273710">
    <w:abstractNumId w:val="15"/>
  </w:num>
  <w:num w:numId="25" w16cid:durableId="384258991">
    <w:abstractNumId w:val="23"/>
  </w:num>
  <w:num w:numId="26" w16cid:durableId="32966454">
    <w:abstractNumId w:val="28"/>
  </w:num>
  <w:num w:numId="27" w16cid:durableId="870801381">
    <w:abstractNumId w:val="17"/>
  </w:num>
  <w:num w:numId="28" w16cid:durableId="122046946">
    <w:abstractNumId w:val="27"/>
  </w:num>
  <w:num w:numId="29" w16cid:durableId="1960380440">
    <w:abstractNumId w:val="24"/>
  </w:num>
  <w:num w:numId="30" w16cid:durableId="1146706058">
    <w:abstractNumId w:val="13"/>
  </w:num>
  <w:num w:numId="31" w16cid:durableId="1773627897">
    <w:abstractNumId w:val="10"/>
  </w:num>
  <w:num w:numId="32" w16cid:durableId="1415971895">
    <w:abstractNumId w:val="19"/>
  </w:num>
  <w:num w:numId="33" w16cid:durableId="165768857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proofState w:spelling="clean" w:grammar="clean"/>
  <w:attachedTemplate r:id="rId1"/>
  <w:defaultTabStop w:val="720"/>
  <w:hyphenationZone w:val="425"/>
  <w:doNotHyphenateCaps/>
  <w:characterSpacingControl w:val="doNotCompress"/>
  <w:doNotValidateAgainstSchema/>
  <w:doNotDemarcateInvalidXml/>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rY0MTA3szQzMTNV0lEKTi0uzszPAykwrgUAKp+G0SwAAAA="/>
  </w:docVars>
  <w:rsids>
    <w:rsidRoot w:val="00AD2669"/>
    <w:rsid w:val="0000121F"/>
    <w:rsid w:val="00004941"/>
    <w:rsid w:val="000066CA"/>
    <w:rsid w:val="0000692B"/>
    <w:rsid w:val="000073C5"/>
    <w:rsid w:val="000115CA"/>
    <w:rsid w:val="00013139"/>
    <w:rsid w:val="00015372"/>
    <w:rsid w:val="00016522"/>
    <w:rsid w:val="000207CC"/>
    <w:rsid w:val="00020FC4"/>
    <w:rsid w:val="00021979"/>
    <w:rsid w:val="000226DD"/>
    <w:rsid w:val="00022A83"/>
    <w:rsid w:val="00022B2A"/>
    <w:rsid w:val="00023243"/>
    <w:rsid w:val="0002472E"/>
    <w:rsid w:val="000250A2"/>
    <w:rsid w:val="00030D0A"/>
    <w:rsid w:val="00031138"/>
    <w:rsid w:val="00031B0A"/>
    <w:rsid w:val="00031DDD"/>
    <w:rsid w:val="000329A1"/>
    <w:rsid w:val="00033433"/>
    <w:rsid w:val="00034D1B"/>
    <w:rsid w:val="00043F09"/>
    <w:rsid w:val="00045439"/>
    <w:rsid w:val="000470D4"/>
    <w:rsid w:val="000475C2"/>
    <w:rsid w:val="00052FC1"/>
    <w:rsid w:val="000531BD"/>
    <w:rsid w:val="0005593D"/>
    <w:rsid w:val="000560A1"/>
    <w:rsid w:val="000570BF"/>
    <w:rsid w:val="00057782"/>
    <w:rsid w:val="00061C60"/>
    <w:rsid w:val="000625A8"/>
    <w:rsid w:val="00063613"/>
    <w:rsid w:val="000672EB"/>
    <w:rsid w:val="00067AC1"/>
    <w:rsid w:val="00071E9C"/>
    <w:rsid w:val="000737A4"/>
    <w:rsid w:val="00074F9E"/>
    <w:rsid w:val="000756CC"/>
    <w:rsid w:val="00076271"/>
    <w:rsid w:val="000764E1"/>
    <w:rsid w:val="00077126"/>
    <w:rsid w:val="00077B39"/>
    <w:rsid w:val="000801C3"/>
    <w:rsid w:val="00081884"/>
    <w:rsid w:val="000824E9"/>
    <w:rsid w:val="0008448F"/>
    <w:rsid w:val="00084F4C"/>
    <w:rsid w:val="000855FB"/>
    <w:rsid w:val="00085BF3"/>
    <w:rsid w:val="000905D2"/>
    <w:rsid w:val="00092868"/>
    <w:rsid w:val="00092DF3"/>
    <w:rsid w:val="000937C0"/>
    <w:rsid w:val="0009472B"/>
    <w:rsid w:val="0009619F"/>
    <w:rsid w:val="0009660E"/>
    <w:rsid w:val="0009792D"/>
    <w:rsid w:val="000A16C4"/>
    <w:rsid w:val="000A17E5"/>
    <w:rsid w:val="000A49BB"/>
    <w:rsid w:val="000B017F"/>
    <w:rsid w:val="000B02D7"/>
    <w:rsid w:val="000B061E"/>
    <w:rsid w:val="000B2060"/>
    <w:rsid w:val="000B3F30"/>
    <w:rsid w:val="000B5789"/>
    <w:rsid w:val="000BFDE3"/>
    <w:rsid w:val="000C1E49"/>
    <w:rsid w:val="000C74D6"/>
    <w:rsid w:val="000D03AD"/>
    <w:rsid w:val="000D05A8"/>
    <w:rsid w:val="000D1268"/>
    <w:rsid w:val="000D3035"/>
    <w:rsid w:val="000D640A"/>
    <w:rsid w:val="000D7348"/>
    <w:rsid w:val="000D7A64"/>
    <w:rsid w:val="000D7C2F"/>
    <w:rsid w:val="000E00D6"/>
    <w:rsid w:val="000E0403"/>
    <w:rsid w:val="000E4D24"/>
    <w:rsid w:val="000E52D0"/>
    <w:rsid w:val="000F3FBE"/>
    <w:rsid w:val="00101927"/>
    <w:rsid w:val="00101A5F"/>
    <w:rsid w:val="00106047"/>
    <w:rsid w:val="00106A48"/>
    <w:rsid w:val="00110BBF"/>
    <w:rsid w:val="00111A1C"/>
    <w:rsid w:val="00112270"/>
    <w:rsid w:val="001124BD"/>
    <w:rsid w:val="0011278D"/>
    <w:rsid w:val="00112871"/>
    <w:rsid w:val="00113C3B"/>
    <w:rsid w:val="00113C64"/>
    <w:rsid w:val="0011797A"/>
    <w:rsid w:val="001242B3"/>
    <w:rsid w:val="001257B2"/>
    <w:rsid w:val="00131FFB"/>
    <w:rsid w:val="001404D6"/>
    <w:rsid w:val="00140B96"/>
    <w:rsid w:val="00140CAF"/>
    <w:rsid w:val="00142A82"/>
    <w:rsid w:val="001437C9"/>
    <w:rsid w:val="00143925"/>
    <w:rsid w:val="0014414F"/>
    <w:rsid w:val="00145CD3"/>
    <w:rsid w:val="0015081E"/>
    <w:rsid w:val="00150C40"/>
    <w:rsid w:val="00154818"/>
    <w:rsid w:val="00156F94"/>
    <w:rsid w:val="0016134D"/>
    <w:rsid w:val="00161922"/>
    <w:rsid w:val="00162574"/>
    <w:rsid w:val="001628BB"/>
    <w:rsid w:val="00163744"/>
    <w:rsid w:val="0016442C"/>
    <w:rsid w:val="001647ED"/>
    <w:rsid w:val="00166E5A"/>
    <w:rsid w:val="00171DA9"/>
    <w:rsid w:val="00177BA1"/>
    <w:rsid w:val="00177F8C"/>
    <w:rsid w:val="00180058"/>
    <w:rsid w:val="00180F58"/>
    <w:rsid w:val="0018133A"/>
    <w:rsid w:val="00182A71"/>
    <w:rsid w:val="00182FA9"/>
    <w:rsid w:val="001850F7"/>
    <w:rsid w:val="001876A0"/>
    <w:rsid w:val="001956AE"/>
    <w:rsid w:val="001968DA"/>
    <w:rsid w:val="001A2656"/>
    <w:rsid w:val="001A4997"/>
    <w:rsid w:val="001A649A"/>
    <w:rsid w:val="001A734A"/>
    <w:rsid w:val="001B17DB"/>
    <w:rsid w:val="001B4092"/>
    <w:rsid w:val="001B50F6"/>
    <w:rsid w:val="001B71CE"/>
    <w:rsid w:val="001C024F"/>
    <w:rsid w:val="001C1C68"/>
    <w:rsid w:val="001C61EC"/>
    <w:rsid w:val="001C7470"/>
    <w:rsid w:val="001C7DF1"/>
    <w:rsid w:val="001C7DF4"/>
    <w:rsid w:val="001D058A"/>
    <w:rsid w:val="001D202E"/>
    <w:rsid w:val="001D42D4"/>
    <w:rsid w:val="001D476D"/>
    <w:rsid w:val="001D627D"/>
    <w:rsid w:val="001D637F"/>
    <w:rsid w:val="001E12E8"/>
    <w:rsid w:val="001E152A"/>
    <w:rsid w:val="001E2CE3"/>
    <w:rsid w:val="001E4374"/>
    <w:rsid w:val="001E4877"/>
    <w:rsid w:val="001E7725"/>
    <w:rsid w:val="001F020D"/>
    <w:rsid w:val="001F0E1C"/>
    <w:rsid w:val="001F301B"/>
    <w:rsid w:val="001F4948"/>
    <w:rsid w:val="001F4D9A"/>
    <w:rsid w:val="001F60DF"/>
    <w:rsid w:val="001F687F"/>
    <w:rsid w:val="0020421D"/>
    <w:rsid w:val="0020428D"/>
    <w:rsid w:val="00204412"/>
    <w:rsid w:val="00204FC3"/>
    <w:rsid w:val="00205ECB"/>
    <w:rsid w:val="0020656B"/>
    <w:rsid w:val="00211D17"/>
    <w:rsid w:val="00211F95"/>
    <w:rsid w:val="00213FB9"/>
    <w:rsid w:val="00214C9A"/>
    <w:rsid w:val="0021574A"/>
    <w:rsid w:val="002175AB"/>
    <w:rsid w:val="0022085C"/>
    <w:rsid w:val="002219DF"/>
    <w:rsid w:val="00222688"/>
    <w:rsid w:val="00222C44"/>
    <w:rsid w:val="00224377"/>
    <w:rsid w:val="002276CB"/>
    <w:rsid w:val="00230517"/>
    <w:rsid w:val="00232D83"/>
    <w:rsid w:val="0023334D"/>
    <w:rsid w:val="002336C9"/>
    <w:rsid w:val="00233906"/>
    <w:rsid w:val="0023391A"/>
    <w:rsid w:val="0023476E"/>
    <w:rsid w:val="002363D5"/>
    <w:rsid w:val="00236FE4"/>
    <w:rsid w:val="00241FA4"/>
    <w:rsid w:val="0024768D"/>
    <w:rsid w:val="002476E6"/>
    <w:rsid w:val="00250590"/>
    <w:rsid w:val="00251941"/>
    <w:rsid w:val="002542DD"/>
    <w:rsid w:val="002548C2"/>
    <w:rsid w:val="0025533D"/>
    <w:rsid w:val="00255FC9"/>
    <w:rsid w:val="002570B1"/>
    <w:rsid w:val="00260450"/>
    <w:rsid w:val="0026068B"/>
    <w:rsid w:val="002625AB"/>
    <w:rsid w:val="00262C2F"/>
    <w:rsid w:val="00262FBD"/>
    <w:rsid w:val="0026428C"/>
    <w:rsid w:val="00265739"/>
    <w:rsid w:val="0027220B"/>
    <w:rsid w:val="002724F3"/>
    <w:rsid w:val="00272EE0"/>
    <w:rsid w:val="00282B15"/>
    <w:rsid w:val="00282E8A"/>
    <w:rsid w:val="0028410C"/>
    <w:rsid w:val="002856E0"/>
    <w:rsid w:val="00286111"/>
    <w:rsid w:val="00286A9B"/>
    <w:rsid w:val="0028758E"/>
    <w:rsid w:val="0029072B"/>
    <w:rsid w:val="002910B9"/>
    <w:rsid w:val="00291421"/>
    <w:rsid w:val="002923A1"/>
    <w:rsid w:val="0029251A"/>
    <w:rsid w:val="002A0920"/>
    <w:rsid w:val="002A1848"/>
    <w:rsid w:val="002A30C5"/>
    <w:rsid w:val="002A60E2"/>
    <w:rsid w:val="002A6202"/>
    <w:rsid w:val="002A6ADD"/>
    <w:rsid w:val="002A6C24"/>
    <w:rsid w:val="002A7001"/>
    <w:rsid w:val="002A7F84"/>
    <w:rsid w:val="002B268F"/>
    <w:rsid w:val="002B5017"/>
    <w:rsid w:val="002B5345"/>
    <w:rsid w:val="002B70E8"/>
    <w:rsid w:val="002C2F0E"/>
    <w:rsid w:val="002C30EF"/>
    <w:rsid w:val="002C4C0E"/>
    <w:rsid w:val="002C7976"/>
    <w:rsid w:val="002C7CC8"/>
    <w:rsid w:val="002C7EE5"/>
    <w:rsid w:val="002D0AB7"/>
    <w:rsid w:val="002D1292"/>
    <w:rsid w:val="002D4516"/>
    <w:rsid w:val="002D521E"/>
    <w:rsid w:val="002D59F4"/>
    <w:rsid w:val="002D7894"/>
    <w:rsid w:val="002DEC8B"/>
    <w:rsid w:val="002E0809"/>
    <w:rsid w:val="002E0875"/>
    <w:rsid w:val="002E12D3"/>
    <w:rsid w:val="002E1BAF"/>
    <w:rsid w:val="002E2A16"/>
    <w:rsid w:val="002E32E9"/>
    <w:rsid w:val="002E3D29"/>
    <w:rsid w:val="002E6D7A"/>
    <w:rsid w:val="002E7CBB"/>
    <w:rsid w:val="002F1598"/>
    <w:rsid w:val="002F2610"/>
    <w:rsid w:val="002F6B1F"/>
    <w:rsid w:val="002F7652"/>
    <w:rsid w:val="00300CDA"/>
    <w:rsid w:val="00300E3E"/>
    <w:rsid w:val="0030214C"/>
    <w:rsid w:val="00302ECE"/>
    <w:rsid w:val="00304590"/>
    <w:rsid w:val="00305F29"/>
    <w:rsid w:val="003128EE"/>
    <w:rsid w:val="003142D4"/>
    <w:rsid w:val="00314A20"/>
    <w:rsid w:val="00314E80"/>
    <w:rsid w:val="003169B0"/>
    <w:rsid w:val="0032145C"/>
    <w:rsid w:val="0032307B"/>
    <w:rsid w:val="00323162"/>
    <w:rsid w:val="0032489A"/>
    <w:rsid w:val="00325630"/>
    <w:rsid w:val="00327FE5"/>
    <w:rsid w:val="003303CE"/>
    <w:rsid w:val="00333478"/>
    <w:rsid w:val="00333C22"/>
    <w:rsid w:val="00335051"/>
    <w:rsid w:val="0033550A"/>
    <w:rsid w:val="0033627D"/>
    <w:rsid w:val="00337045"/>
    <w:rsid w:val="003406CA"/>
    <w:rsid w:val="00340BA5"/>
    <w:rsid w:val="00341108"/>
    <w:rsid w:val="00341876"/>
    <w:rsid w:val="00341CC0"/>
    <w:rsid w:val="0034389E"/>
    <w:rsid w:val="0034520E"/>
    <w:rsid w:val="00345A87"/>
    <w:rsid w:val="00346763"/>
    <w:rsid w:val="003476D2"/>
    <w:rsid w:val="00351930"/>
    <w:rsid w:val="00354037"/>
    <w:rsid w:val="003540A0"/>
    <w:rsid w:val="003542E8"/>
    <w:rsid w:val="00354742"/>
    <w:rsid w:val="0035616E"/>
    <w:rsid w:val="00356479"/>
    <w:rsid w:val="003565B3"/>
    <w:rsid w:val="0035673B"/>
    <w:rsid w:val="003569CD"/>
    <w:rsid w:val="00356A4F"/>
    <w:rsid w:val="00357256"/>
    <w:rsid w:val="00361B96"/>
    <w:rsid w:val="00361FA3"/>
    <w:rsid w:val="00362E4A"/>
    <w:rsid w:val="00363A74"/>
    <w:rsid w:val="0036712F"/>
    <w:rsid w:val="00371A8D"/>
    <w:rsid w:val="00373175"/>
    <w:rsid w:val="00374F32"/>
    <w:rsid w:val="003761EB"/>
    <w:rsid w:val="0037664F"/>
    <w:rsid w:val="0038219C"/>
    <w:rsid w:val="0038327B"/>
    <w:rsid w:val="00383C1E"/>
    <w:rsid w:val="00383F35"/>
    <w:rsid w:val="003845DD"/>
    <w:rsid w:val="0038568E"/>
    <w:rsid w:val="0038675A"/>
    <w:rsid w:val="0038729C"/>
    <w:rsid w:val="00390A67"/>
    <w:rsid w:val="0039202E"/>
    <w:rsid w:val="0039411A"/>
    <w:rsid w:val="00394B52"/>
    <w:rsid w:val="00395FEB"/>
    <w:rsid w:val="00396B38"/>
    <w:rsid w:val="00397686"/>
    <w:rsid w:val="003A3C2F"/>
    <w:rsid w:val="003A4020"/>
    <w:rsid w:val="003A4CB1"/>
    <w:rsid w:val="003A6330"/>
    <w:rsid w:val="003A7E3F"/>
    <w:rsid w:val="003B082E"/>
    <w:rsid w:val="003B22D1"/>
    <w:rsid w:val="003B277F"/>
    <w:rsid w:val="003B2CC3"/>
    <w:rsid w:val="003B36AD"/>
    <w:rsid w:val="003C2F2E"/>
    <w:rsid w:val="003C31C3"/>
    <w:rsid w:val="003C3328"/>
    <w:rsid w:val="003C3557"/>
    <w:rsid w:val="003C4DEB"/>
    <w:rsid w:val="003C6716"/>
    <w:rsid w:val="003C7E99"/>
    <w:rsid w:val="003C7FCA"/>
    <w:rsid w:val="003D01B4"/>
    <w:rsid w:val="003D0409"/>
    <w:rsid w:val="003D18EB"/>
    <w:rsid w:val="003D1DC1"/>
    <w:rsid w:val="003D2849"/>
    <w:rsid w:val="003D28B3"/>
    <w:rsid w:val="003D391D"/>
    <w:rsid w:val="003D3C1D"/>
    <w:rsid w:val="003D4236"/>
    <w:rsid w:val="003D48AD"/>
    <w:rsid w:val="003D520B"/>
    <w:rsid w:val="003D6A53"/>
    <w:rsid w:val="003D7677"/>
    <w:rsid w:val="003E196D"/>
    <w:rsid w:val="003E393E"/>
    <w:rsid w:val="003E4122"/>
    <w:rsid w:val="003E480C"/>
    <w:rsid w:val="003E5EDB"/>
    <w:rsid w:val="003E7455"/>
    <w:rsid w:val="003F07F4"/>
    <w:rsid w:val="003F14B0"/>
    <w:rsid w:val="003F1FAF"/>
    <w:rsid w:val="003F4603"/>
    <w:rsid w:val="00400921"/>
    <w:rsid w:val="00401251"/>
    <w:rsid w:val="004019A8"/>
    <w:rsid w:val="00402CCC"/>
    <w:rsid w:val="00402DC7"/>
    <w:rsid w:val="00403A1B"/>
    <w:rsid w:val="0040539C"/>
    <w:rsid w:val="0040577D"/>
    <w:rsid w:val="00407986"/>
    <w:rsid w:val="00410468"/>
    <w:rsid w:val="004130DA"/>
    <w:rsid w:val="0041314F"/>
    <w:rsid w:val="00413A4D"/>
    <w:rsid w:val="004151C3"/>
    <w:rsid w:val="00416075"/>
    <w:rsid w:val="0042168C"/>
    <w:rsid w:val="004223ED"/>
    <w:rsid w:val="00422E82"/>
    <w:rsid w:val="00425333"/>
    <w:rsid w:val="00425D44"/>
    <w:rsid w:val="00431E95"/>
    <w:rsid w:val="00432315"/>
    <w:rsid w:val="00434419"/>
    <w:rsid w:val="004355B0"/>
    <w:rsid w:val="00435D6E"/>
    <w:rsid w:val="00437345"/>
    <w:rsid w:val="00444885"/>
    <w:rsid w:val="004468BD"/>
    <w:rsid w:val="004474E6"/>
    <w:rsid w:val="00447F2F"/>
    <w:rsid w:val="004505E6"/>
    <w:rsid w:val="00454417"/>
    <w:rsid w:val="004549EC"/>
    <w:rsid w:val="00457118"/>
    <w:rsid w:val="0045765E"/>
    <w:rsid w:val="00462933"/>
    <w:rsid w:val="00467A40"/>
    <w:rsid w:val="00467AEC"/>
    <w:rsid w:val="00475A63"/>
    <w:rsid w:val="00480D44"/>
    <w:rsid w:val="004813E1"/>
    <w:rsid w:val="0048363C"/>
    <w:rsid w:val="00486428"/>
    <w:rsid w:val="00486E02"/>
    <w:rsid w:val="00491849"/>
    <w:rsid w:val="00491DE2"/>
    <w:rsid w:val="00492764"/>
    <w:rsid w:val="004935C7"/>
    <w:rsid w:val="00493BD5"/>
    <w:rsid w:val="00494121"/>
    <w:rsid w:val="00496033"/>
    <w:rsid w:val="00496844"/>
    <w:rsid w:val="0049731D"/>
    <w:rsid w:val="00497AE7"/>
    <w:rsid w:val="004A00F9"/>
    <w:rsid w:val="004A0DA1"/>
    <w:rsid w:val="004A1241"/>
    <w:rsid w:val="004A1CF5"/>
    <w:rsid w:val="004A3116"/>
    <w:rsid w:val="004A648B"/>
    <w:rsid w:val="004A7523"/>
    <w:rsid w:val="004B16D8"/>
    <w:rsid w:val="004B4643"/>
    <w:rsid w:val="004B56EC"/>
    <w:rsid w:val="004B6EFA"/>
    <w:rsid w:val="004B7B5D"/>
    <w:rsid w:val="004C0059"/>
    <w:rsid w:val="004C0265"/>
    <w:rsid w:val="004D0E00"/>
    <w:rsid w:val="004D140B"/>
    <w:rsid w:val="004D3216"/>
    <w:rsid w:val="004D34EF"/>
    <w:rsid w:val="004D531E"/>
    <w:rsid w:val="004E4DE7"/>
    <w:rsid w:val="004E57D4"/>
    <w:rsid w:val="004E5879"/>
    <w:rsid w:val="004E677F"/>
    <w:rsid w:val="004F047A"/>
    <w:rsid w:val="004F2C59"/>
    <w:rsid w:val="004F472B"/>
    <w:rsid w:val="004F54A1"/>
    <w:rsid w:val="004F5AE5"/>
    <w:rsid w:val="004F6251"/>
    <w:rsid w:val="004F67A0"/>
    <w:rsid w:val="004F697E"/>
    <w:rsid w:val="0050132B"/>
    <w:rsid w:val="00505EFA"/>
    <w:rsid w:val="00506824"/>
    <w:rsid w:val="005077E7"/>
    <w:rsid w:val="00510AEF"/>
    <w:rsid w:val="00511E8B"/>
    <w:rsid w:val="00512B5C"/>
    <w:rsid w:val="0051387C"/>
    <w:rsid w:val="00514F9D"/>
    <w:rsid w:val="005208AD"/>
    <w:rsid w:val="00523227"/>
    <w:rsid w:val="0052361E"/>
    <w:rsid w:val="00524C38"/>
    <w:rsid w:val="00533E2E"/>
    <w:rsid w:val="00535666"/>
    <w:rsid w:val="00535821"/>
    <w:rsid w:val="0053585B"/>
    <w:rsid w:val="005360C4"/>
    <w:rsid w:val="005365F1"/>
    <w:rsid w:val="005415FE"/>
    <w:rsid w:val="0054344B"/>
    <w:rsid w:val="005462BE"/>
    <w:rsid w:val="00546916"/>
    <w:rsid w:val="00547868"/>
    <w:rsid w:val="005503F4"/>
    <w:rsid w:val="00550622"/>
    <w:rsid w:val="00553F54"/>
    <w:rsid w:val="00555172"/>
    <w:rsid w:val="0056069F"/>
    <w:rsid w:val="00561629"/>
    <w:rsid w:val="00561933"/>
    <w:rsid w:val="0056333D"/>
    <w:rsid w:val="005633D1"/>
    <w:rsid w:val="00563717"/>
    <w:rsid w:val="00564325"/>
    <w:rsid w:val="005647FE"/>
    <w:rsid w:val="005706AA"/>
    <w:rsid w:val="00570C66"/>
    <w:rsid w:val="005772DC"/>
    <w:rsid w:val="005779F8"/>
    <w:rsid w:val="005831AC"/>
    <w:rsid w:val="00584C20"/>
    <w:rsid w:val="00585CEC"/>
    <w:rsid w:val="00586ED4"/>
    <w:rsid w:val="0059445B"/>
    <w:rsid w:val="00594B4A"/>
    <w:rsid w:val="00594E5A"/>
    <w:rsid w:val="00595175"/>
    <w:rsid w:val="005952B4"/>
    <w:rsid w:val="005A1C99"/>
    <w:rsid w:val="005A2424"/>
    <w:rsid w:val="005A6128"/>
    <w:rsid w:val="005A645A"/>
    <w:rsid w:val="005A7866"/>
    <w:rsid w:val="005B0404"/>
    <w:rsid w:val="005B2253"/>
    <w:rsid w:val="005B650D"/>
    <w:rsid w:val="005C2199"/>
    <w:rsid w:val="005C293D"/>
    <w:rsid w:val="005C32E1"/>
    <w:rsid w:val="005C7AB1"/>
    <w:rsid w:val="005D1742"/>
    <w:rsid w:val="005D2024"/>
    <w:rsid w:val="005E1DE9"/>
    <w:rsid w:val="005E3C11"/>
    <w:rsid w:val="005E4C8D"/>
    <w:rsid w:val="005F229A"/>
    <w:rsid w:val="005F43F2"/>
    <w:rsid w:val="005F4918"/>
    <w:rsid w:val="005F4D82"/>
    <w:rsid w:val="005F6DE1"/>
    <w:rsid w:val="00600961"/>
    <w:rsid w:val="00601BFD"/>
    <w:rsid w:val="00610F2E"/>
    <w:rsid w:val="00611B3E"/>
    <w:rsid w:val="00613815"/>
    <w:rsid w:val="006147D7"/>
    <w:rsid w:val="00614AE0"/>
    <w:rsid w:val="00615736"/>
    <w:rsid w:val="006209A7"/>
    <w:rsid w:val="00623FF0"/>
    <w:rsid w:val="00624455"/>
    <w:rsid w:val="0062632C"/>
    <w:rsid w:val="006266F7"/>
    <w:rsid w:val="00630A74"/>
    <w:rsid w:val="00634630"/>
    <w:rsid w:val="00636EDD"/>
    <w:rsid w:val="00637F7C"/>
    <w:rsid w:val="006408F1"/>
    <w:rsid w:val="006419AF"/>
    <w:rsid w:val="00641ECD"/>
    <w:rsid w:val="00643DD2"/>
    <w:rsid w:val="00644760"/>
    <w:rsid w:val="006500E9"/>
    <w:rsid w:val="006507F5"/>
    <w:rsid w:val="006536D3"/>
    <w:rsid w:val="00654394"/>
    <w:rsid w:val="00654DB7"/>
    <w:rsid w:val="00655E6D"/>
    <w:rsid w:val="0065722F"/>
    <w:rsid w:val="00660BF0"/>
    <w:rsid w:val="00660F65"/>
    <w:rsid w:val="00661006"/>
    <w:rsid w:val="006615EA"/>
    <w:rsid w:val="006626F8"/>
    <w:rsid w:val="0066451D"/>
    <w:rsid w:val="00665B63"/>
    <w:rsid w:val="006667C5"/>
    <w:rsid w:val="0067020A"/>
    <w:rsid w:val="0067022A"/>
    <w:rsid w:val="006703A5"/>
    <w:rsid w:val="00672162"/>
    <w:rsid w:val="0067274A"/>
    <w:rsid w:val="0067358C"/>
    <w:rsid w:val="00673BF0"/>
    <w:rsid w:val="00674AA8"/>
    <w:rsid w:val="00676F1D"/>
    <w:rsid w:val="00677F25"/>
    <w:rsid w:val="0068087A"/>
    <w:rsid w:val="00683BB4"/>
    <w:rsid w:val="006854D8"/>
    <w:rsid w:val="00686528"/>
    <w:rsid w:val="00687FBE"/>
    <w:rsid w:val="0069184E"/>
    <w:rsid w:val="00691B69"/>
    <w:rsid w:val="00692957"/>
    <w:rsid w:val="00692EB7"/>
    <w:rsid w:val="006938D4"/>
    <w:rsid w:val="00695920"/>
    <w:rsid w:val="0069605A"/>
    <w:rsid w:val="00697807"/>
    <w:rsid w:val="006A0CD2"/>
    <w:rsid w:val="006A14CB"/>
    <w:rsid w:val="006A2990"/>
    <w:rsid w:val="006A2C50"/>
    <w:rsid w:val="006A5503"/>
    <w:rsid w:val="006B3953"/>
    <w:rsid w:val="006B4149"/>
    <w:rsid w:val="006B60BA"/>
    <w:rsid w:val="006B66DB"/>
    <w:rsid w:val="006B72AE"/>
    <w:rsid w:val="006B7820"/>
    <w:rsid w:val="006B7E8B"/>
    <w:rsid w:val="006C0FAA"/>
    <w:rsid w:val="006C12C3"/>
    <w:rsid w:val="006C18FC"/>
    <w:rsid w:val="006C2D2A"/>
    <w:rsid w:val="006C2EAA"/>
    <w:rsid w:val="006C5E95"/>
    <w:rsid w:val="006D17A4"/>
    <w:rsid w:val="006D1F41"/>
    <w:rsid w:val="006D2751"/>
    <w:rsid w:val="006D297A"/>
    <w:rsid w:val="006D321E"/>
    <w:rsid w:val="006D550F"/>
    <w:rsid w:val="006E0DF7"/>
    <w:rsid w:val="006E258F"/>
    <w:rsid w:val="006E2DDD"/>
    <w:rsid w:val="006E4316"/>
    <w:rsid w:val="006E4732"/>
    <w:rsid w:val="006E53BB"/>
    <w:rsid w:val="006E5F56"/>
    <w:rsid w:val="006E7251"/>
    <w:rsid w:val="006E7258"/>
    <w:rsid w:val="006E7A59"/>
    <w:rsid w:val="006E7C49"/>
    <w:rsid w:val="006E7D03"/>
    <w:rsid w:val="006EFCDB"/>
    <w:rsid w:val="006F0FA2"/>
    <w:rsid w:val="006F2C64"/>
    <w:rsid w:val="006F3861"/>
    <w:rsid w:val="006F4774"/>
    <w:rsid w:val="006F6135"/>
    <w:rsid w:val="006F780B"/>
    <w:rsid w:val="00700701"/>
    <w:rsid w:val="00702A61"/>
    <w:rsid w:val="00703CF9"/>
    <w:rsid w:val="00704E55"/>
    <w:rsid w:val="00705AC2"/>
    <w:rsid w:val="00706777"/>
    <w:rsid w:val="00707F88"/>
    <w:rsid w:val="00710E01"/>
    <w:rsid w:val="00711453"/>
    <w:rsid w:val="00712B2F"/>
    <w:rsid w:val="00716F1F"/>
    <w:rsid w:val="007231BA"/>
    <w:rsid w:val="00724750"/>
    <w:rsid w:val="007254C4"/>
    <w:rsid w:val="00725B43"/>
    <w:rsid w:val="00726F89"/>
    <w:rsid w:val="0073444C"/>
    <w:rsid w:val="00734A11"/>
    <w:rsid w:val="00737A64"/>
    <w:rsid w:val="00744B42"/>
    <w:rsid w:val="00750B99"/>
    <w:rsid w:val="00752E94"/>
    <w:rsid w:val="007533EE"/>
    <w:rsid w:val="00753E40"/>
    <w:rsid w:val="0075436C"/>
    <w:rsid w:val="00754798"/>
    <w:rsid w:val="007623E7"/>
    <w:rsid w:val="00762505"/>
    <w:rsid w:val="007632A6"/>
    <w:rsid w:val="00765A09"/>
    <w:rsid w:val="007668AD"/>
    <w:rsid w:val="00766F83"/>
    <w:rsid w:val="0076734F"/>
    <w:rsid w:val="00767E7B"/>
    <w:rsid w:val="00770CBE"/>
    <w:rsid w:val="00771024"/>
    <w:rsid w:val="00771146"/>
    <w:rsid w:val="00775571"/>
    <w:rsid w:val="00775D60"/>
    <w:rsid w:val="00775F1C"/>
    <w:rsid w:val="00781126"/>
    <w:rsid w:val="00782307"/>
    <w:rsid w:val="00783EC8"/>
    <w:rsid w:val="00792008"/>
    <w:rsid w:val="00792A0F"/>
    <w:rsid w:val="00792D7A"/>
    <w:rsid w:val="0079375A"/>
    <w:rsid w:val="007955CE"/>
    <w:rsid w:val="007A0EF9"/>
    <w:rsid w:val="007A2A84"/>
    <w:rsid w:val="007A39D4"/>
    <w:rsid w:val="007A3D7F"/>
    <w:rsid w:val="007A5E46"/>
    <w:rsid w:val="007B0B22"/>
    <w:rsid w:val="007B531F"/>
    <w:rsid w:val="007B56B0"/>
    <w:rsid w:val="007B6D83"/>
    <w:rsid w:val="007C1123"/>
    <w:rsid w:val="007C4809"/>
    <w:rsid w:val="007C684F"/>
    <w:rsid w:val="007C6A40"/>
    <w:rsid w:val="007D0FF3"/>
    <w:rsid w:val="007D1CDE"/>
    <w:rsid w:val="007D255C"/>
    <w:rsid w:val="007D61C0"/>
    <w:rsid w:val="007D61C4"/>
    <w:rsid w:val="007D79C1"/>
    <w:rsid w:val="007E13BA"/>
    <w:rsid w:val="007E3A6B"/>
    <w:rsid w:val="007E6001"/>
    <w:rsid w:val="007F0088"/>
    <w:rsid w:val="007F59A6"/>
    <w:rsid w:val="007F660E"/>
    <w:rsid w:val="007F693B"/>
    <w:rsid w:val="00802A31"/>
    <w:rsid w:val="00802C36"/>
    <w:rsid w:val="0080381E"/>
    <w:rsid w:val="008056F0"/>
    <w:rsid w:val="00805D8C"/>
    <w:rsid w:val="00811C02"/>
    <w:rsid w:val="00812313"/>
    <w:rsid w:val="00813FEE"/>
    <w:rsid w:val="00814AAC"/>
    <w:rsid w:val="00816525"/>
    <w:rsid w:val="008166DE"/>
    <w:rsid w:val="00816A98"/>
    <w:rsid w:val="00816AE1"/>
    <w:rsid w:val="00816CA3"/>
    <w:rsid w:val="008206B4"/>
    <w:rsid w:val="00826647"/>
    <w:rsid w:val="008267A7"/>
    <w:rsid w:val="00830305"/>
    <w:rsid w:val="00832461"/>
    <w:rsid w:val="00833A08"/>
    <w:rsid w:val="00835631"/>
    <w:rsid w:val="008364CE"/>
    <w:rsid w:val="008443B6"/>
    <w:rsid w:val="008450EC"/>
    <w:rsid w:val="00846AD8"/>
    <w:rsid w:val="00850726"/>
    <w:rsid w:val="00850BD2"/>
    <w:rsid w:val="008510AD"/>
    <w:rsid w:val="00851315"/>
    <w:rsid w:val="0085135C"/>
    <w:rsid w:val="008522A9"/>
    <w:rsid w:val="00852CD7"/>
    <w:rsid w:val="00852FB5"/>
    <w:rsid w:val="00860637"/>
    <w:rsid w:val="008623B5"/>
    <w:rsid w:val="008647C9"/>
    <w:rsid w:val="00867523"/>
    <w:rsid w:val="00876BC6"/>
    <w:rsid w:val="008779C3"/>
    <w:rsid w:val="0088168C"/>
    <w:rsid w:val="0088171B"/>
    <w:rsid w:val="0088251F"/>
    <w:rsid w:val="00884548"/>
    <w:rsid w:val="008864C4"/>
    <w:rsid w:val="008865A3"/>
    <w:rsid w:val="00887AD4"/>
    <w:rsid w:val="00887F97"/>
    <w:rsid w:val="008935BB"/>
    <w:rsid w:val="0089376D"/>
    <w:rsid w:val="008965D6"/>
    <w:rsid w:val="008A0BE0"/>
    <w:rsid w:val="008A282F"/>
    <w:rsid w:val="008A30AD"/>
    <w:rsid w:val="008A4F9E"/>
    <w:rsid w:val="008A73AA"/>
    <w:rsid w:val="008A7796"/>
    <w:rsid w:val="008A7D4C"/>
    <w:rsid w:val="008B3689"/>
    <w:rsid w:val="008B5D9F"/>
    <w:rsid w:val="008C0D13"/>
    <w:rsid w:val="008C245D"/>
    <w:rsid w:val="008C2C33"/>
    <w:rsid w:val="008C7398"/>
    <w:rsid w:val="008D25B6"/>
    <w:rsid w:val="008D2C09"/>
    <w:rsid w:val="008D460E"/>
    <w:rsid w:val="008D5A98"/>
    <w:rsid w:val="008D7F91"/>
    <w:rsid w:val="008E2F41"/>
    <w:rsid w:val="008E31DF"/>
    <w:rsid w:val="008E4465"/>
    <w:rsid w:val="008E4D8C"/>
    <w:rsid w:val="008E4DA5"/>
    <w:rsid w:val="008F041A"/>
    <w:rsid w:val="008F3B76"/>
    <w:rsid w:val="008F7823"/>
    <w:rsid w:val="009019E0"/>
    <w:rsid w:val="00901AEB"/>
    <w:rsid w:val="00901EC1"/>
    <w:rsid w:val="00903BB6"/>
    <w:rsid w:val="00903F54"/>
    <w:rsid w:val="009046FD"/>
    <w:rsid w:val="00905780"/>
    <w:rsid w:val="00905D1C"/>
    <w:rsid w:val="00906A52"/>
    <w:rsid w:val="00907E49"/>
    <w:rsid w:val="00912A09"/>
    <w:rsid w:val="00913572"/>
    <w:rsid w:val="00913E1B"/>
    <w:rsid w:val="0091439D"/>
    <w:rsid w:val="0091567E"/>
    <w:rsid w:val="00915B40"/>
    <w:rsid w:val="00917732"/>
    <w:rsid w:val="00917A8E"/>
    <w:rsid w:val="00920CB1"/>
    <w:rsid w:val="00920DB1"/>
    <w:rsid w:val="0092128A"/>
    <w:rsid w:val="0092134F"/>
    <w:rsid w:val="009218F1"/>
    <w:rsid w:val="0092466B"/>
    <w:rsid w:val="00924FD3"/>
    <w:rsid w:val="00925EFF"/>
    <w:rsid w:val="009265C8"/>
    <w:rsid w:val="00926DB4"/>
    <w:rsid w:val="00927DC7"/>
    <w:rsid w:val="00929C94"/>
    <w:rsid w:val="00932651"/>
    <w:rsid w:val="00933B26"/>
    <w:rsid w:val="009360F9"/>
    <w:rsid w:val="00937DC6"/>
    <w:rsid w:val="0094045B"/>
    <w:rsid w:val="00952CA9"/>
    <w:rsid w:val="009570D2"/>
    <w:rsid w:val="00957776"/>
    <w:rsid w:val="00961447"/>
    <w:rsid w:val="00967845"/>
    <w:rsid w:val="00971721"/>
    <w:rsid w:val="009718CD"/>
    <w:rsid w:val="00971E01"/>
    <w:rsid w:val="00972496"/>
    <w:rsid w:val="0097251F"/>
    <w:rsid w:val="009741F9"/>
    <w:rsid w:val="0097472E"/>
    <w:rsid w:val="009774C1"/>
    <w:rsid w:val="0097776D"/>
    <w:rsid w:val="009788A7"/>
    <w:rsid w:val="009807E7"/>
    <w:rsid w:val="0098187D"/>
    <w:rsid w:val="00983C14"/>
    <w:rsid w:val="00987CF5"/>
    <w:rsid w:val="00990746"/>
    <w:rsid w:val="00991B8B"/>
    <w:rsid w:val="009A1DA3"/>
    <w:rsid w:val="009A4E22"/>
    <w:rsid w:val="009A6915"/>
    <w:rsid w:val="009A7170"/>
    <w:rsid w:val="009A7B74"/>
    <w:rsid w:val="009B1EF1"/>
    <w:rsid w:val="009B2E49"/>
    <w:rsid w:val="009B2F27"/>
    <w:rsid w:val="009B4737"/>
    <w:rsid w:val="009B66CF"/>
    <w:rsid w:val="009B7851"/>
    <w:rsid w:val="009C1BDF"/>
    <w:rsid w:val="009C28D7"/>
    <w:rsid w:val="009C343E"/>
    <w:rsid w:val="009D3DCC"/>
    <w:rsid w:val="009D48EB"/>
    <w:rsid w:val="009D5E9B"/>
    <w:rsid w:val="009E0C31"/>
    <w:rsid w:val="009E13B4"/>
    <w:rsid w:val="009E20EC"/>
    <w:rsid w:val="009E2860"/>
    <w:rsid w:val="009E2EBA"/>
    <w:rsid w:val="009E317D"/>
    <w:rsid w:val="009E6ECF"/>
    <w:rsid w:val="009F13A5"/>
    <w:rsid w:val="009F2904"/>
    <w:rsid w:val="009F3BA6"/>
    <w:rsid w:val="009F49FC"/>
    <w:rsid w:val="009F6BC2"/>
    <w:rsid w:val="00A00417"/>
    <w:rsid w:val="00A0073C"/>
    <w:rsid w:val="00A010EC"/>
    <w:rsid w:val="00A02E54"/>
    <w:rsid w:val="00A045F8"/>
    <w:rsid w:val="00A05329"/>
    <w:rsid w:val="00A05B56"/>
    <w:rsid w:val="00A06611"/>
    <w:rsid w:val="00A07B6E"/>
    <w:rsid w:val="00A10C7C"/>
    <w:rsid w:val="00A110D8"/>
    <w:rsid w:val="00A120D7"/>
    <w:rsid w:val="00A13119"/>
    <w:rsid w:val="00A162D9"/>
    <w:rsid w:val="00A16701"/>
    <w:rsid w:val="00A17185"/>
    <w:rsid w:val="00A1741D"/>
    <w:rsid w:val="00A20FEE"/>
    <w:rsid w:val="00A222F8"/>
    <w:rsid w:val="00A23EE6"/>
    <w:rsid w:val="00A263C8"/>
    <w:rsid w:val="00A26981"/>
    <w:rsid w:val="00A27547"/>
    <w:rsid w:val="00A30E7C"/>
    <w:rsid w:val="00A31749"/>
    <w:rsid w:val="00A34BF4"/>
    <w:rsid w:val="00A34FBF"/>
    <w:rsid w:val="00A40AAC"/>
    <w:rsid w:val="00A42E5A"/>
    <w:rsid w:val="00A4354E"/>
    <w:rsid w:val="00A43EED"/>
    <w:rsid w:val="00A44A6D"/>
    <w:rsid w:val="00A5022C"/>
    <w:rsid w:val="00A50280"/>
    <w:rsid w:val="00A50A5E"/>
    <w:rsid w:val="00A51B00"/>
    <w:rsid w:val="00A536FA"/>
    <w:rsid w:val="00A55A6C"/>
    <w:rsid w:val="00A5705E"/>
    <w:rsid w:val="00A64F64"/>
    <w:rsid w:val="00A6538B"/>
    <w:rsid w:val="00A67976"/>
    <w:rsid w:val="00A721D8"/>
    <w:rsid w:val="00A72324"/>
    <w:rsid w:val="00A72E3D"/>
    <w:rsid w:val="00A819C8"/>
    <w:rsid w:val="00A832CB"/>
    <w:rsid w:val="00A91604"/>
    <w:rsid w:val="00A943CA"/>
    <w:rsid w:val="00A94747"/>
    <w:rsid w:val="00A957C6"/>
    <w:rsid w:val="00A97270"/>
    <w:rsid w:val="00AA0B19"/>
    <w:rsid w:val="00AA11BD"/>
    <w:rsid w:val="00AA31E4"/>
    <w:rsid w:val="00AA3210"/>
    <w:rsid w:val="00AA52F5"/>
    <w:rsid w:val="00AA54B9"/>
    <w:rsid w:val="00AA688A"/>
    <w:rsid w:val="00AB06C1"/>
    <w:rsid w:val="00AB1E46"/>
    <w:rsid w:val="00AB2865"/>
    <w:rsid w:val="00AB2E31"/>
    <w:rsid w:val="00AB317D"/>
    <w:rsid w:val="00AB4561"/>
    <w:rsid w:val="00AB4720"/>
    <w:rsid w:val="00AB7D09"/>
    <w:rsid w:val="00AC25D6"/>
    <w:rsid w:val="00AC6107"/>
    <w:rsid w:val="00AC7D5C"/>
    <w:rsid w:val="00AD008E"/>
    <w:rsid w:val="00AD00E4"/>
    <w:rsid w:val="00AD2669"/>
    <w:rsid w:val="00AD35F5"/>
    <w:rsid w:val="00AD3A7C"/>
    <w:rsid w:val="00AD48AF"/>
    <w:rsid w:val="00AD4ADC"/>
    <w:rsid w:val="00AD65D2"/>
    <w:rsid w:val="00AD7885"/>
    <w:rsid w:val="00AD7B2C"/>
    <w:rsid w:val="00AE0324"/>
    <w:rsid w:val="00AE1667"/>
    <w:rsid w:val="00AE590D"/>
    <w:rsid w:val="00AE7AE2"/>
    <w:rsid w:val="00AF020A"/>
    <w:rsid w:val="00AF2320"/>
    <w:rsid w:val="00AF326E"/>
    <w:rsid w:val="00AF58E4"/>
    <w:rsid w:val="00AF73DB"/>
    <w:rsid w:val="00B0022F"/>
    <w:rsid w:val="00B03C45"/>
    <w:rsid w:val="00B04720"/>
    <w:rsid w:val="00B051A1"/>
    <w:rsid w:val="00B0634A"/>
    <w:rsid w:val="00B06652"/>
    <w:rsid w:val="00B06C36"/>
    <w:rsid w:val="00B07EE4"/>
    <w:rsid w:val="00B100FF"/>
    <w:rsid w:val="00B12D06"/>
    <w:rsid w:val="00B1481A"/>
    <w:rsid w:val="00B17025"/>
    <w:rsid w:val="00B170A7"/>
    <w:rsid w:val="00B212B4"/>
    <w:rsid w:val="00B216AC"/>
    <w:rsid w:val="00B22D38"/>
    <w:rsid w:val="00B24AAD"/>
    <w:rsid w:val="00B276F3"/>
    <w:rsid w:val="00B27F42"/>
    <w:rsid w:val="00B2F04F"/>
    <w:rsid w:val="00B3025A"/>
    <w:rsid w:val="00B3264C"/>
    <w:rsid w:val="00B33523"/>
    <w:rsid w:val="00B34FD3"/>
    <w:rsid w:val="00B53040"/>
    <w:rsid w:val="00B5508D"/>
    <w:rsid w:val="00B551B9"/>
    <w:rsid w:val="00B56EB6"/>
    <w:rsid w:val="00B60730"/>
    <w:rsid w:val="00B60AD0"/>
    <w:rsid w:val="00B613D1"/>
    <w:rsid w:val="00B61F6B"/>
    <w:rsid w:val="00B62C1F"/>
    <w:rsid w:val="00B637A0"/>
    <w:rsid w:val="00B63B0C"/>
    <w:rsid w:val="00B6660B"/>
    <w:rsid w:val="00B677E7"/>
    <w:rsid w:val="00B71162"/>
    <w:rsid w:val="00B71613"/>
    <w:rsid w:val="00B72D8E"/>
    <w:rsid w:val="00B73CE0"/>
    <w:rsid w:val="00B748B6"/>
    <w:rsid w:val="00B75743"/>
    <w:rsid w:val="00B76701"/>
    <w:rsid w:val="00B775C7"/>
    <w:rsid w:val="00B82CE8"/>
    <w:rsid w:val="00B918F1"/>
    <w:rsid w:val="00B92713"/>
    <w:rsid w:val="00B93BBD"/>
    <w:rsid w:val="00B9533D"/>
    <w:rsid w:val="00B9661C"/>
    <w:rsid w:val="00BA085F"/>
    <w:rsid w:val="00BA08A9"/>
    <w:rsid w:val="00BA12CD"/>
    <w:rsid w:val="00BA1FB3"/>
    <w:rsid w:val="00BA3653"/>
    <w:rsid w:val="00BA4297"/>
    <w:rsid w:val="00BA6FEA"/>
    <w:rsid w:val="00BB1EE5"/>
    <w:rsid w:val="00BB4273"/>
    <w:rsid w:val="00BB4D8D"/>
    <w:rsid w:val="00BB7C6E"/>
    <w:rsid w:val="00BC035A"/>
    <w:rsid w:val="00BC48A1"/>
    <w:rsid w:val="00BC62BF"/>
    <w:rsid w:val="00BC70CB"/>
    <w:rsid w:val="00BC77DF"/>
    <w:rsid w:val="00BC7CD2"/>
    <w:rsid w:val="00BD59F7"/>
    <w:rsid w:val="00BD70A7"/>
    <w:rsid w:val="00BE0934"/>
    <w:rsid w:val="00BE0D63"/>
    <w:rsid w:val="00BE3E3F"/>
    <w:rsid w:val="00BE73BD"/>
    <w:rsid w:val="00BE7C4B"/>
    <w:rsid w:val="00BE7C54"/>
    <w:rsid w:val="00BF2F49"/>
    <w:rsid w:val="00BF33AD"/>
    <w:rsid w:val="00BF41E3"/>
    <w:rsid w:val="00BF5508"/>
    <w:rsid w:val="00BF7BA0"/>
    <w:rsid w:val="00C011F7"/>
    <w:rsid w:val="00C017E2"/>
    <w:rsid w:val="00C0294D"/>
    <w:rsid w:val="00C02D3D"/>
    <w:rsid w:val="00C02EDB"/>
    <w:rsid w:val="00C03324"/>
    <w:rsid w:val="00C03665"/>
    <w:rsid w:val="00C04D36"/>
    <w:rsid w:val="00C0566B"/>
    <w:rsid w:val="00C07CD1"/>
    <w:rsid w:val="00C11614"/>
    <w:rsid w:val="00C11DB4"/>
    <w:rsid w:val="00C12D88"/>
    <w:rsid w:val="00C157E7"/>
    <w:rsid w:val="00C15C23"/>
    <w:rsid w:val="00C15F71"/>
    <w:rsid w:val="00C209E5"/>
    <w:rsid w:val="00C20A51"/>
    <w:rsid w:val="00C24BF6"/>
    <w:rsid w:val="00C26007"/>
    <w:rsid w:val="00C31E61"/>
    <w:rsid w:val="00C32F30"/>
    <w:rsid w:val="00C3313B"/>
    <w:rsid w:val="00C36F88"/>
    <w:rsid w:val="00C376F2"/>
    <w:rsid w:val="00C40220"/>
    <w:rsid w:val="00C441C5"/>
    <w:rsid w:val="00C46D8E"/>
    <w:rsid w:val="00C47558"/>
    <w:rsid w:val="00C510AE"/>
    <w:rsid w:val="00C537EF"/>
    <w:rsid w:val="00C53B21"/>
    <w:rsid w:val="00C53E33"/>
    <w:rsid w:val="00C57DEE"/>
    <w:rsid w:val="00C621BD"/>
    <w:rsid w:val="00C638CA"/>
    <w:rsid w:val="00C65A79"/>
    <w:rsid w:val="00C66B53"/>
    <w:rsid w:val="00C73BCD"/>
    <w:rsid w:val="00C73DC1"/>
    <w:rsid w:val="00C74B39"/>
    <w:rsid w:val="00C74D4D"/>
    <w:rsid w:val="00C755EC"/>
    <w:rsid w:val="00C76E54"/>
    <w:rsid w:val="00C778BE"/>
    <w:rsid w:val="00C8042A"/>
    <w:rsid w:val="00C81E1D"/>
    <w:rsid w:val="00C83749"/>
    <w:rsid w:val="00C871A8"/>
    <w:rsid w:val="00C90AE0"/>
    <w:rsid w:val="00C92ACA"/>
    <w:rsid w:val="00C93D85"/>
    <w:rsid w:val="00C9640E"/>
    <w:rsid w:val="00CA1962"/>
    <w:rsid w:val="00CA1C1A"/>
    <w:rsid w:val="00CA3BDD"/>
    <w:rsid w:val="00CA45C8"/>
    <w:rsid w:val="00CA5741"/>
    <w:rsid w:val="00CA703F"/>
    <w:rsid w:val="00CA705D"/>
    <w:rsid w:val="00CB0650"/>
    <w:rsid w:val="00CB13C9"/>
    <w:rsid w:val="00CB1914"/>
    <w:rsid w:val="00CB1AC4"/>
    <w:rsid w:val="00CB57C6"/>
    <w:rsid w:val="00CB5B47"/>
    <w:rsid w:val="00CC1B44"/>
    <w:rsid w:val="00CC2E02"/>
    <w:rsid w:val="00CC71E5"/>
    <w:rsid w:val="00CD2724"/>
    <w:rsid w:val="00CD2813"/>
    <w:rsid w:val="00CD3409"/>
    <w:rsid w:val="00CD5CFC"/>
    <w:rsid w:val="00CD65B6"/>
    <w:rsid w:val="00CD6B88"/>
    <w:rsid w:val="00CD7026"/>
    <w:rsid w:val="00CD7CF9"/>
    <w:rsid w:val="00CE0B29"/>
    <w:rsid w:val="00CE1765"/>
    <w:rsid w:val="00CE59ED"/>
    <w:rsid w:val="00CE6919"/>
    <w:rsid w:val="00CF256D"/>
    <w:rsid w:val="00CF296F"/>
    <w:rsid w:val="00CF3919"/>
    <w:rsid w:val="00CF4516"/>
    <w:rsid w:val="00CF4950"/>
    <w:rsid w:val="00CF6EEF"/>
    <w:rsid w:val="00CF75F6"/>
    <w:rsid w:val="00D01ECD"/>
    <w:rsid w:val="00D048C1"/>
    <w:rsid w:val="00D04E83"/>
    <w:rsid w:val="00D061B0"/>
    <w:rsid w:val="00D0631A"/>
    <w:rsid w:val="00D112CC"/>
    <w:rsid w:val="00D1177F"/>
    <w:rsid w:val="00D135B8"/>
    <w:rsid w:val="00D14185"/>
    <w:rsid w:val="00D16449"/>
    <w:rsid w:val="00D168F7"/>
    <w:rsid w:val="00D16DEF"/>
    <w:rsid w:val="00D174C1"/>
    <w:rsid w:val="00D21EE3"/>
    <w:rsid w:val="00D23B45"/>
    <w:rsid w:val="00D25908"/>
    <w:rsid w:val="00D25C59"/>
    <w:rsid w:val="00D263C4"/>
    <w:rsid w:val="00D26618"/>
    <w:rsid w:val="00D273AE"/>
    <w:rsid w:val="00D275EF"/>
    <w:rsid w:val="00D27A23"/>
    <w:rsid w:val="00D300EC"/>
    <w:rsid w:val="00D302FB"/>
    <w:rsid w:val="00D33E1A"/>
    <w:rsid w:val="00D359A6"/>
    <w:rsid w:val="00D3642E"/>
    <w:rsid w:val="00D368B1"/>
    <w:rsid w:val="00D36FAB"/>
    <w:rsid w:val="00D400DF"/>
    <w:rsid w:val="00D41D61"/>
    <w:rsid w:val="00D42A38"/>
    <w:rsid w:val="00D4716C"/>
    <w:rsid w:val="00D47677"/>
    <w:rsid w:val="00D47864"/>
    <w:rsid w:val="00D50A9B"/>
    <w:rsid w:val="00D51744"/>
    <w:rsid w:val="00D5297D"/>
    <w:rsid w:val="00D5481F"/>
    <w:rsid w:val="00D56280"/>
    <w:rsid w:val="00D56E4E"/>
    <w:rsid w:val="00D57E2C"/>
    <w:rsid w:val="00D61B83"/>
    <w:rsid w:val="00D61F04"/>
    <w:rsid w:val="00D64A9A"/>
    <w:rsid w:val="00D74C98"/>
    <w:rsid w:val="00D75034"/>
    <w:rsid w:val="00D81BEB"/>
    <w:rsid w:val="00D8401C"/>
    <w:rsid w:val="00D84A01"/>
    <w:rsid w:val="00D9005D"/>
    <w:rsid w:val="00D90679"/>
    <w:rsid w:val="00D915B3"/>
    <w:rsid w:val="00D91B05"/>
    <w:rsid w:val="00D93AFB"/>
    <w:rsid w:val="00D94B4E"/>
    <w:rsid w:val="00D976DB"/>
    <w:rsid w:val="00D97E8A"/>
    <w:rsid w:val="00DA258D"/>
    <w:rsid w:val="00DA73CF"/>
    <w:rsid w:val="00DB3F5B"/>
    <w:rsid w:val="00DB50D5"/>
    <w:rsid w:val="00DB56D1"/>
    <w:rsid w:val="00DB582D"/>
    <w:rsid w:val="00DC11F1"/>
    <w:rsid w:val="00DC4FE9"/>
    <w:rsid w:val="00DD05D5"/>
    <w:rsid w:val="00DD105C"/>
    <w:rsid w:val="00DD2C8A"/>
    <w:rsid w:val="00DD39B7"/>
    <w:rsid w:val="00DD59CF"/>
    <w:rsid w:val="00DD658F"/>
    <w:rsid w:val="00DE38A9"/>
    <w:rsid w:val="00DE4858"/>
    <w:rsid w:val="00DE4CE8"/>
    <w:rsid w:val="00DE6CED"/>
    <w:rsid w:val="00DF0395"/>
    <w:rsid w:val="00DF0981"/>
    <w:rsid w:val="00DF1600"/>
    <w:rsid w:val="00DF16F9"/>
    <w:rsid w:val="00DF1FC6"/>
    <w:rsid w:val="00DF3037"/>
    <w:rsid w:val="00DF331B"/>
    <w:rsid w:val="00DF485D"/>
    <w:rsid w:val="00E01676"/>
    <w:rsid w:val="00E02877"/>
    <w:rsid w:val="00E02D85"/>
    <w:rsid w:val="00E02DFE"/>
    <w:rsid w:val="00E050AB"/>
    <w:rsid w:val="00E05EB9"/>
    <w:rsid w:val="00E069C1"/>
    <w:rsid w:val="00E10BD3"/>
    <w:rsid w:val="00E10CBF"/>
    <w:rsid w:val="00E11B63"/>
    <w:rsid w:val="00E1261F"/>
    <w:rsid w:val="00E13144"/>
    <w:rsid w:val="00E177DE"/>
    <w:rsid w:val="00E224CC"/>
    <w:rsid w:val="00E22A0B"/>
    <w:rsid w:val="00E24495"/>
    <w:rsid w:val="00E246A5"/>
    <w:rsid w:val="00E272DA"/>
    <w:rsid w:val="00E34FFE"/>
    <w:rsid w:val="00E36D83"/>
    <w:rsid w:val="00E37C40"/>
    <w:rsid w:val="00E42085"/>
    <w:rsid w:val="00E42AD2"/>
    <w:rsid w:val="00E42C0D"/>
    <w:rsid w:val="00E44467"/>
    <w:rsid w:val="00E453F0"/>
    <w:rsid w:val="00E457E2"/>
    <w:rsid w:val="00E470BE"/>
    <w:rsid w:val="00E475A8"/>
    <w:rsid w:val="00E50D47"/>
    <w:rsid w:val="00E5134E"/>
    <w:rsid w:val="00E515A8"/>
    <w:rsid w:val="00E5298F"/>
    <w:rsid w:val="00E54C63"/>
    <w:rsid w:val="00E552A0"/>
    <w:rsid w:val="00E57855"/>
    <w:rsid w:val="00E605E9"/>
    <w:rsid w:val="00E614ED"/>
    <w:rsid w:val="00E6173C"/>
    <w:rsid w:val="00E65757"/>
    <w:rsid w:val="00E66BA6"/>
    <w:rsid w:val="00E67905"/>
    <w:rsid w:val="00E67C3A"/>
    <w:rsid w:val="00E71E1E"/>
    <w:rsid w:val="00E72170"/>
    <w:rsid w:val="00E73891"/>
    <w:rsid w:val="00E75A89"/>
    <w:rsid w:val="00E75EBD"/>
    <w:rsid w:val="00E7605D"/>
    <w:rsid w:val="00E771D0"/>
    <w:rsid w:val="00E80209"/>
    <w:rsid w:val="00E80FDF"/>
    <w:rsid w:val="00E818B7"/>
    <w:rsid w:val="00E828AF"/>
    <w:rsid w:val="00E82A58"/>
    <w:rsid w:val="00E82B87"/>
    <w:rsid w:val="00E837CF"/>
    <w:rsid w:val="00E84008"/>
    <w:rsid w:val="00E85BB9"/>
    <w:rsid w:val="00E860A6"/>
    <w:rsid w:val="00E860EB"/>
    <w:rsid w:val="00E8655E"/>
    <w:rsid w:val="00E9061D"/>
    <w:rsid w:val="00E927BE"/>
    <w:rsid w:val="00E9472F"/>
    <w:rsid w:val="00E96940"/>
    <w:rsid w:val="00E97B1B"/>
    <w:rsid w:val="00E97FB7"/>
    <w:rsid w:val="00EA0114"/>
    <w:rsid w:val="00EA01FB"/>
    <w:rsid w:val="00EA22C9"/>
    <w:rsid w:val="00EA2446"/>
    <w:rsid w:val="00EA3199"/>
    <w:rsid w:val="00EA5A59"/>
    <w:rsid w:val="00EA623D"/>
    <w:rsid w:val="00EA68D6"/>
    <w:rsid w:val="00EB0CE8"/>
    <w:rsid w:val="00EB23A8"/>
    <w:rsid w:val="00EB3EBE"/>
    <w:rsid w:val="00EB4346"/>
    <w:rsid w:val="00EB4508"/>
    <w:rsid w:val="00EB5097"/>
    <w:rsid w:val="00EB5345"/>
    <w:rsid w:val="00EB6BBC"/>
    <w:rsid w:val="00EC17FA"/>
    <w:rsid w:val="00EC34A8"/>
    <w:rsid w:val="00EC59D7"/>
    <w:rsid w:val="00EC5D04"/>
    <w:rsid w:val="00EC6809"/>
    <w:rsid w:val="00EC7E8B"/>
    <w:rsid w:val="00ED07F4"/>
    <w:rsid w:val="00ED135B"/>
    <w:rsid w:val="00ED2CCE"/>
    <w:rsid w:val="00ED2DD8"/>
    <w:rsid w:val="00ED3FC9"/>
    <w:rsid w:val="00ED6513"/>
    <w:rsid w:val="00EE0048"/>
    <w:rsid w:val="00EE14D7"/>
    <w:rsid w:val="00EE708D"/>
    <w:rsid w:val="00EE7A99"/>
    <w:rsid w:val="00EF12E3"/>
    <w:rsid w:val="00EF1F10"/>
    <w:rsid w:val="00EF3551"/>
    <w:rsid w:val="00EF40DA"/>
    <w:rsid w:val="00EF4183"/>
    <w:rsid w:val="00EF4CE2"/>
    <w:rsid w:val="00EF5622"/>
    <w:rsid w:val="00EF5E86"/>
    <w:rsid w:val="00EF73A8"/>
    <w:rsid w:val="00F002FA"/>
    <w:rsid w:val="00F00408"/>
    <w:rsid w:val="00F01443"/>
    <w:rsid w:val="00F017CE"/>
    <w:rsid w:val="00F03BBD"/>
    <w:rsid w:val="00F0512D"/>
    <w:rsid w:val="00F06F26"/>
    <w:rsid w:val="00F07E44"/>
    <w:rsid w:val="00F07F29"/>
    <w:rsid w:val="00F10BD9"/>
    <w:rsid w:val="00F11B5D"/>
    <w:rsid w:val="00F125E0"/>
    <w:rsid w:val="00F12A31"/>
    <w:rsid w:val="00F13BD5"/>
    <w:rsid w:val="00F14A37"/>
    <w:rsid w:val="00F152B0"/>
    <w:rsid w:val="00F17EB5"/>
    <w:rsid w:val="00F20F6D"/>
    <w:rsid w:val="00F22FC0"/>
    <w:rsid w:val="00F26CA2"/>
    <w:rsid w:val="00F275C9"/>
    <w:rsid w:val="00F30FA5"/>
    <w:rsid w:val="00F32031"/>
    <w:rsid w:val="00F34DD3"/>
    <w:rsid w:val="00F34F37"/>
    <w:rsid w:val="00F36004"/>
    <w:rsid w:val="00F37890"/>
    <w:rsid w:val="00F422D6"/>
    <w:rsid w:val="00F4405E"/>
    <w:rsid w:val="00F45D88"/>
    <w:rsid w:val="00F4601B"/>
    <w:rsid w:val="00F47445"/>
    <w:rsid w:val="00F47513"/>
    <w:rsid w:val="00F47B64"/>
    <w:rsid w:val="00F51151"/>
    <w:rsid w:val="00F52BBE"/>
    <w:rsid w:val="00F54D0A"/>
    <w:rsid w:val="00F55FCD"/>
    <w:rsid w:val="00F560ED"/>
    <w:rsid w:val="00F60698"/>
    <w:rsid w:val="00F60B11"/>
    <w:rsid w:val="00F61026"/>
    <w:rsid w:val="00F613FF"/>
    <w:rsid w:val="00F620A8"/>
    <w:rsid w:val="00F626AF"/>
    <w:rsid w:val="00F63063"/>
    <w:rsid w:val="00F63D20"/>
    <w:rsid w:val="00F64233"/>
    <w:rsid w:val="00F643D1"/>
    <w:rsid w:val="00F6644A"/>
    <w:rsid w:val="00F67614"/>
    <w:rsid w:val="00F677FA"/>
    <w:rsid w:val="00F70078"/>
    <w:rsid w:val="00F71C35"/>
    <w:rsid w:val="00F72412"/>
    <w:rsid w:val="00F76D3D"/>
    <w:rsid w:val="00F77302"/>
    <w:rsid w:val="00F84616"/>
    <w:rsid w:val="00F84790"/>
    <w:rsid w:val="00F84876"/>
    <w:rsid w:val="00F84BF0"/>
    <w:rsid w:val="00F850E4"/>
    <w:rsid w:val="00F861BD"/>
    <w:rsid w:val="00F900BF"/>
    <w:rsid w:val="00F91C2D"/>
    <w:rsid w:val="00F92BF2"/>
    <w:rsid w:val="00F94083"/>
    <w:rsid w:val="00F940F3"/>
    <w:rsid w:val="00F95683"/>
    <w:rsid w:val="00F9637B"/>
    <w:rsid w:val="00F9658B"/>
    <w:rsid w:val="00FA4713"/>
    <w:rsid w:val="00FA5038"/>
    <w:rsid w:val="00FA5AC9"/>
    <w:rsid w:val="00FA5C68"/>
    <w:rsid w:val="00FA62D2"/>
    <w:rsid w:val="00FA6692"/>
    <w:rsid w:val="00FA6AD6"/>
    <w:rsid w:val="00FB0EEB"/>
    <w:rsid w:val="00FB4767"/>
    <w:rsid w:val="00FB4C0E"/>
    <w:rsid w:val="00FB4DAE"/>
    <w:rsid w:val="00FB61BA"/>
    <w:rsid w:val="00FC0D01"/>
    <w:rsid w:val="00FC23D3"/>
    <w:rsid w:val="00FC321C"/>
    <w:rsid w:val="00FC3FC9"/>
    <w:rsid w:val="00FC63C9"/>
    <w:rsid w:val="00FC6D6F"/>
    <w:rsid w:val="00FD006C"/>
    <w:rsid w:val="00FD0354"/>
    <w:rsid w:val="00FD0FE0"/>
    <w:rsid w:val="00FD12D0"/>
    <w:rsid w:val="00FD2888"/>
    <w:rsid w:val="00FD30DF"/>
    <w:rsid w:val="00FD5B54"/>
    <w:rsid w:val="00FD6244"/>
    <w:rsid w:val="00FD7439"/>
    <w:rsid w:val="00FE3151"/>
    <w:rsid w:val="00FE6725"/>
    <w:rsid w:val="00FE7A50"/>
    <w:rsid w:val="00FF0301"/>
    <w:rsid w:val="00FF0977"/>
    <w:rsid w:val="00FF0F1B"/>
    <w:rsid w:val="00FF2C6C"/>
    <w:rsid w:val="00FF2EE7"/>
    <w:rsid w:val="00FF3C93"/>
    <w:rsid w:val="00FF5EC3"/>
    <w:rsid w:val="00FF673E"/>
    <w:rsid w:val="01151B61"/>
    <w:rsid w:val="013CC0DB"/>
    <w:rsid w:val="01AD1B79"/>
    <w:rsid w:val="01F96727"/>
    <w:rsid w:val="020B22EF"/>
    <w:rsid w:val="0214B25A"/>
    <w:rsid w:val="0275C687"/>
    <w:rsid w:val="0283EE2D"/>
    <w:rsid w:val="0297F434"/>
    <w:rsid w:val="031A16CC"/>
    <w:rsid w:val="0320DF95"/>
    <w:rsid w:val="035A4D02"/>
    <w:rsid w:val="036925EC"/>
    <w:rsid w:val="03717AEF"/>
    <w:rsid w:val="037405BB"/>
    <w:rsid w:val="037976A0"/>
    <w:rsid w:val="03FC582C"/>
    <w:rsid w:val="0429BDA5"/>
    <w:rsid w:val="0467EF6D"/>
    <w:rsid w:val="046BB92A"/>
    <w:rsid w:val="046F1590"/>
    <w:rsid w:val="04750068"/>
    <w:rsid w:val="0482E12C"/>
    <w:rsid w:val="04C40F19"/>
    <w:rsid w:val="050B4D6A"/>
    <w:rsid w:val="050FD61C"/>
    <w:rsid w:val="052FAE75"/>
    <w:rsid w:val="054E9B55"/>
    <w:rsid w:val="056D6021"/>
    <w:rsid w:val="05750C88"/>
    <w:rsid w:val="05883C8D"/>
    <w:rsid w:val="05AC5351"/>
    <w:rsid w:val="05AF4DFF"/>
    <w:rsid w:val="05CF94F6"/>
    <w:rsid w:val="0608C157"/>
    <w:rsid w:val="0615319A"/>
    <w:rsid w:val="061F868F"/>
    <w:rsid w:val="062925E1"/>
    <w:rsid w:val="06537C79"/>
    <w:rsid w:val="067CEF32"/>
    <w:rsid w:val="06A948C3"/>
    <w:rsid w:val="06B7847F"/>
    <w:rsid w:val="06B7B5A2"/>
    <w:rsid w:val="06D14359"/>
    <w:rsid w:val="06F187F7"/>
    <w:rsid w:val="06FE37D5"/>
    <w:rsid w:val="0710D1D8"/>
    <w:rsid w:val="074916EF"/>
    <w:rsid w:val="074937AA"/>
    <w:rsid w:val="07608D59"/>
    <w:rsid w:val="07BA72D8"/>
    <w:rsid w:val="07D07CDE"/>
    <w:rsid w:val="07D2F218"/>
    <w:rsid w:val="089DEC0A"/>
    <w:rsid w:val="08B26D1F"/>
    <w:rsid w:val="08F59C3D"/>
    <w:rsid w:val="092D7058"/>
    <w:rsid w:val="093A17CF"/>
    <w:rsid w:val="094AC14A"/>
    <w:rsid w:val="094EEDBD"/>
    <w:rsid w:val="0971F4DE"/>
    <w:rsid w:val="09A2870C"/>
    <w:rsid w:val="09D1F7D4"/>
    <w:rsid w:val="09D38316"/>
    <w:rsid w:val="09F6CBCD"/>
    <w:rsid w:val="09FA3D75"/>
    <w:rsid w:val="0A0F6FE0"/>
    <w:rsid w:val="0A27F86C"/>
    <w:rsid w:val="0A2AD70B"/>
    <w:rsid w:val="0A6E69EC"/>
    <w:rsid w:val="0AA23555"/>
    <w:rsid w:val="0B356595"/>
    <w:rsid w:val="0B4E5AD9"/>
    <w:rsid w:val="0B642B5B"/>
    <w:rsid w:val="0B6AEB3D"/>
    <w:rsid w:val="0BF7864E"/>
    <w:rsid w:val="0C3A5708"/>
    <w:rsid w:val="0C5D235B"/>
    <w:rsid w:val="0C80C30B"/>
    <w:rsid w:val="0C867CE9"/>
    <w:rsid w:val="0C902328"/>
    <w:rsid w:val="0CDA4C88"/>
    <w:rsid w:val="0CE25E5F"/>
    <w:rsid w:val="0D051691"/>
    <w:rsid w:val="0D1E44B6"/>
    <w:rsid w:val="0D5ED149"/>
    <w:rsid w:val="0D8ACE09"/>
    <w:rsid w:val="0DA8AC13"/>
    <w:rsid w:val="0DB09146"/>
    <w:rsid w:val="0DBB2A2D"/>
    <w:rsid w:val="0DF8796B"/>
    <w:rsid w:val="0E109F3F"/>
    <w:rsid w:val="0E1C8437"/>
    <w:rsid w:val="0E1C936C"/>
    <w:rsid w:val="0E56B167"/>
    <w:rsid w:val="0E5C255E"/>
    <w:rsid w:val="0E97F3D8"/>
    <w:rsid w:val="0EB1C86E"/>
    <w:rsid w:val="0EB4503B"/>
    <w:rsid w:val="0EC98781"/>
    <w:rsid w:val="0F0A3F9D"/>
    <w:rsid w:val="0F0B5691"/>
    <w:rsid w:val="0F199B0C"/>
    <w:rsid w:val="0F1F510F"/>
    <w:rsid w:val="0F39D000"/>
    <w:rsid w:val="0F599DD6"/>
    <w:rsid w:val="0F647F34"/>
    <w:rsid w:val="0F856490"/>
    <w:rsid w:val="0FB14E22"/>
    <w:rsid w:val="0FB950F0"/>
    <w:rsid w:val="0FD6A3F6"/>
    <w:rsid w:val="103652B4"/>
    <w:rsid w:val="1084B4D0"/>
    <w:rsid w:val="109E8D9A"/>
    <w:rsid w:val="10D6F193"/>
    <w:rsid w:val="10E28F5B"/>
    <w:rsid w:val="10EE25F6"/>
    <w:rsid w:val="110A5332"/>
    <w:rsid w:val="11727457"/>
    <w:rsid w:val="118DB1A2"/>
    <w:rsid w:val="11D622EA"/>
    <w:rsid w:val="1233B194"/>
    <w:rsid w:val="125E3F2C"/>
    <w:rsid w:val="12B6C6D8"/>
    <w:rsid w:val="12E9BC52"/>
    <w:rsid w:val="13083BD8"/>
    <w:rsid w:val="13150FD1"/>
    <w:rsid w:val="137907DC"/>
    <w:rsid w:val="137FCE30"/>
    <w:rsid w:val="13E1DB8C"/>
    <w:rsid w:val="13E29988"/>
    <w:rsid w:val="13FF0278"/>
    <w:rsid w:val="1467D81B"/>
    <w:rsid w:val="14CB5447"/>
    <w:rsid w:val="14E2CCB2"/>
    <w:rsid w:val="14EAE987"/>
    <w:rsid w:val="15201D29"/>
    <w:rsid w:val="15411F24"/>
    <w:rsid w:val="157AC3CE"/>
    <w:rsid w:val="158E6E35"/>
    <w:rsid w:val="162D17D2"/>
    <w:rsid w:val="16489BE8"/>
    <w:rsid w:val="164DCC10"/>
    <w:rsid w:val="16651751"/>
    <w:rsid w:val="167E5796"/>
    <w:rsid w:val="16AEE89A"/>
    <w:rsid w:val="16DD3C5B"/>
    <w:rsid w:val="16F9E676"/>
    <w:rsid w:val="172F6F96"/>
    <w:rsid w:val="175295B3"/>
    <w:rsid w:val="17EFFC8C"/>
    <w:rsid w:val="1838579E"/>
    <w:rsid w:val="1848885C"/>
    <w:rsid w:val="187B5833"/>
    <w:rsid w:val="18BBB8F9"/>
    <w:rsid w:val="18E00B3A"/>
    <w:rsid w:val="1905D167"/>
    <w:rsid w:val="19087654"/>
    <w:rsid w:val="196E83A8"/>
    <w:rsid w:val="19B08D24"/>
    <w:rsid w:val="19B50E65"/>
    <w:rsid w:val="1A102A75"/>
    <w:rsid w:val="1A13F8CF"/>
    <w:rsid w:val="1A48FCC6"/>
    <w:rsid w:val="1A7A70D9"/>
    <w:rsid w:val="1ABA3930"/>
    <w:rsid w:val="1ABCA0F7"/>
    <w:rsid w:val="1ACEDD32"/>
    <w:rsid w:val="1AF13385"/>
    <w:rsid w:val="1B364AEF"/>
    <w:rsid w:val="1B597B1D"/>
    <w:rsid w:val="1B75487C"/>
    <w:rsid w:val="1BAED4B9"/>
    <w:rsid w:val="1BB0AD7E"/>
    <w:rsid w:val="1BD01F62"/>
    <w:rsid w:val="1BD87245"/>
    <w:rsid w:val="1C1B15D1"/>
    <w:rsid w:val="1C28B03E"/>
    <w:rsid w:val="1C371B38"/>
    <w:rsid w:val="1C7D528D"/>
    <w:rsid w:val="1C7D6A1B"/>
    <w:rsid w:val="1CB526FE"/>
    <w:rsid w:val="1CC085B2"/>
    <w:rsid w:val="1CCD7E53"/>
    <w:rsid w:val="1CDFBC08"/>
    <w:rsid w:val="1CE5424F"/>
    <w:rsid w:val="1D33C24C"/>
    <w:rsid w:val="1D398E6C"/>
    <w:rsid w:val="1D42981B"/>
    <w:rsid w:val="1D453E3F"/>
    <w:rsid w:val="1D5127AB"/>
    <w:rsid w:val="1D743A6A"/>
    <w:rsid w:val="1D817F7B"/>
    <w:rsid w:val="1D821135"/>
    <w:rsid w:val="1D855DC3"/>
    <w:rsid w:val="1D9A5400"/>
    <w:rsid w:val="1DA4C2D8"/>
    <w:rsid w:val="1DBDFE3C"/>
    <w:rsid w:val="1DD74E33"/>
    <w:rsid w:val="1DE3EB54"/>
    <w:rsid w:val="1E0284F1"/>
    <w:rsid w:val="1E08F5CF"/>
    <w:rsid w:val="1E1ABBE0"/>
    <w:rsid w:val="1E1BAC54"/>
    <w:rsid w:val="1E28652B"/>
    <w:rsid w:val="1E3303B0"/>
    <w:rsid w:val="1E821F8A"/>
    <w:rsid w:val="1ED00B80"/>
    <w:rsid w:val="1F4B8823"/>
    <w:rsid w:val="1F860368"/>
    <w:rsid w:val="1F99BA57"/>
    <w:rsid w:val="1FB4F34F"/>
    <w:rsid w:val="1FC09F1F"/>
    <w:rsid w:val="1FD01605"/>
    <w:rsid w:val="1FD465E4"/>
    <w:rsid w:val="1FD91A75"/>
    <w:rsid w:val="1FDB60F1"/>
    <w:rsid w:val="20432E85"/>
    <w:rsid w:val="2049D0CA"/>
    <w:rsid w:val="2054ACCD"/>
    <w:rsid w:val="20558B67"/>
    <w:rsid w:val="20B9278D"/>
    <w:rsid w:val="20EB1D1F"/>
    <w:rsid w:val="20F9C662"/>
    <w:rsid w:val="214784E2"/>
    <w:rsid w:val="2156CBB1"/>
    <w:rsid w:val="2157C8DB"/>
    <w:rsid w:val="21820C5C"/>
    <w:rsid w:val="21ABBAD3"/>
    <w:rsid w:val="22629B3F"/>
    <w:rsid w:val="228E2E2B"/>
    <w:rsid w:val="22C1A47A"/>
    <w:rsid w:val="231DDCBD"/>
    <w:rsid w:val="235E789E"/>
    <w:rsid w:val="2384E996"/>
    <w:rsid w:val="2387A62B"/>
    <w:rsid w:val="23C39829"/>
    <w:rsid w:val="241865E9"/>
    <w:rsid w:val="241F5E7E"/>
    <w:rsid w:val="245A71DD"/>
    <w:rsid w:val="245FE783"/>
    <w:rsid w:val="24AF3580"/>
    <w:rsid w:val="24B5A8DD"/>
    <w:rsid w:val="24D7D841"/>
    <w:rsid w:val="24E2CB62"/>
    <w:rsid w:val="2500F944"/>
    <w:rsid w:val="2518D682"/>
    <w:rsid w:val="252064C8"/>
    <w:rsid w:val="254B7C44"/>
    <w:rsid w:val="2564D75C"/>
    <w:rsid w:val="2572366A"/>
    <w:rsid w:val="258DF7D9"/>
    <w:rsid w:val="25A3B4AA"/>
    <w:rsid w:val="25A491FF"/>
    <w:rsid w:val="25AD7F4A"/>
    <w:rsid w:val="25E1108F"/>
    <w:rsid w:val="25EA04D9"/>
    <w:rsid w:val="25F1F82A"/>
    <w:rsid w:val="263B6496"/>
    <w:rsid w:val="2654D39A"/>
    <w:rsid w:val="268E8BD4"/>
    <w:rsid w:val="26DB0F23"/>
    <w:rsid w:val="2747E276"/>
    <w:rsid w:val="27604C9F"/>
    <w:rsid w:val="2788CB4E"/>
    <w:rsid w:val="278E9372"/>
    <w:rsid w:val="27B288A7"/>
    <w:rsid w:val="27D1DCD2"/>
    <w:rsid w:val="28226EAF"/>
    <w:rsid w:val="283D0D22"/>
    <w:rsid w:val="28428F3F"/>
    <w:rsid w:val="28566798"/>
    <w:rsid w:val="28840F50"/>
    <w:rsid w:val="28957A0D"/>
    <w:rsid w:val="28B3C827"/>
    <w:rsid w:val="28F11525"/>
    <w:rsid w:val="29236668"/>
    <w:rsid w:val="29785E7C"/>
    <w:rsid w:val="299D8CC5"/>
    <w:rsid w:val="29BE3F10"/>
    <w:rsid w:val="29E344DD"/>
    <w:rsid w:val="2A078B23"/>
    <w:rsid w:val="2A0D5232"/>
    <w:rsid w:val="2A22C786"/>
    <w:rsid w:val="2A7C1ADC"/>
    <w:rsid w:val="2AA63393"/>
    <w:rsid w:val="2B7774E1"/>
    <w:rsid w:val="2B90BFE6"/>
    <w:rsid w:val="2B9B2B75"/>
    <w:rsid w:val="2B9DE2F9"/>
    <w:rsid w:val="2C0105DF"/>
    <w:rsid w:val="2C0BBFCB"/>
    <w:rsid w:val="2C4DD264"/>
    <w:rsid w:val="2C64C438"/>
    <w:rsid w:val="2C70AB3A"/>
    <w:rsid w:val="2CA16BDE"/>
    <w:rsid w:val="2CAC8F50"/>
    <w:rsid w:val="2CFDCD58"/>
    <w:rsid w:val="2D5913AC"/>
    <w:rsid w:val="2D5C06D4"/>
    <w:rsid w:val="2D5FDDA3"/>
    <w:rsid w:val="2D76A5DF"/>
    <w:rsid w:val="2D9C5A5E"/>
    <w:rsid w:val="2DA5E55E"/>
    <w:rsid w:val="2DB077CA"/>
    <w:rsid w:val="2DBFFCC8"/>
    <w:rsid w:val="2DC08F9D"/>
    <w:rsid w:val="2E074323"/>
    <w:rsid w:val="2E084457"/>
    <w:rsid w:val="2E9D6E7E"/>
    <w:rsid w:val="2EA22E67"/>
    <w:rsid w:val="2EAD72DC"/>
    <w:rsid w:val="2EB39A69"/>
    <w:rsid w:val="2EE042AD"/>
    <w:rsid w:val="2EFD120C"/>
    <w:rsid w:val="2F3721D4"/>
    <w:rsid w:val="2F6C4AC9"/>
    <w:rsid w:val="2FAF9F53"/>
    <w:rsid w:val="2FC58812"/>
    <w:rsid w:val="2FF1D763"/>
    <w:rsid w:val="300827CB"/>
    <w:rsid w:val="3032F9C9"/>
    <w:rsid w:val="3040B3AB"/>
    <w:rsid w:val="30A6AE11"/>
    <w:rsid w:val="30B6ACB3"/>
    <w:rsid w:val="313FE519"/>
    <w:rsid w:val="3141C497"/>
    <w:rsid w:val="31850ED7"/>
    <w:rsid w:val="31BE732C"/>
    <w:rsid w:val="320E581A"/>
    <w:rsid w:val="329295F9"/>
    <w:rsid w:val="32D196B0"/>
    <w:rsid w:val="32EA2020"/>
    <w:rsid w:val="32F9CB02"/>
    <w:rsid w:val="3351E6C8"/>
    <w:rsid w:val="3359DA61"/>
    <w:rsid w:val="336CE250"/>
    <w:rsid w:val="3377ABE0"/>
    <w:rsid w:val="3398E6DD"/>
    <w:rsid w:val="3405BD0B"/>
    <w:rsid w:val="3421BCD7"/>
    <w:rsid w:val="3427A6D4"/>
    <w:rsid w:val="342D5B97"/>
    <w:rsid w:val="34BB7FAB"/>
    <w:rsid w:val="34D23116"/>
    <w:rsid w:val="34DA2701"/>
    <w:rsid w:val="34F97FFE"/>
    <w:rsid w:val="351626C8"/>
    <w:rsid w:val="351DBA4E"/>
    <w:rsid w:val="35A17AC1"/>
    <w:rsid w:val="35AF3DBF"/>
    <w:rsid w:val="35BCDA41"/>
    <w:rsid w:val="35D7CB7C"/>
    <w:rsid w:val="35FF4138"/>
    <w:rsid w:val="361E3879"/>
    <w:rsid w:val="362B2F45"/>
    <w:rsid w:val="366CB385"/>
    <w:rsid w:val="367AA282"/>
    <w:rsid w:val="36AC430A"/>
    <w:rsid w:val="36D5C2B0"/>
    <w:rsid w:val="36D78F1A"/>
    <w:rsid w:val="36D8BF5B"/>
    <w:rsid w:val="36EA2804"/>
    <w:rsid w:val="36F9D4CF"/>
    <w:rsid w:val="37BB2B1B"/>
    <w:rsid w:val="37C7AA59"/>
    <w:rsid w:val="37E1413A"/>
    <w:rsid w:val="38158867"/>
    <w:rsid w:val="383B9AA3"/>
    <w:rsid w:val="38403828"/>
    <w:rsid w:val="38623B4B"/>
    <w:rsid w:val="386FD2F5"/>
    <w:rsid w:val="38C84D66"/>
    <w:rsid w:val="38D56C09"/>
    <w:rsid w:val="38EDA1A4"/>
    <w:rsid w:val="38FDADE2"/>
    <w:rsid w:val="393CE355"/>
    <w:rsid w:val="395D0858"/>
    <w:rsid w:val="39724D60"/>
    <w:rsid w:val="3999C6D1"/>
    <w:rsid w:val="39B78827"/>
    <w:rsid w:val="39D378B4"/>
    <w:rsid w:val="39F6D5F0"/>
    <w:rsid w:val="3A06A135"/>
    <w:rsid w:val="3A4AF56A"/>
    <w:rsid w:val="3A6014A6"/>
    <w:rsid w:val="3AAEFD70"/>
    <w:rsid w:val="3AFA242C"/>
    <w:rsid w:val="3B001E90"/>
    <w:rsid w:val="3B0C59A0"/>
    <w:rsid w:val="3B2B0A89"/>
    <w:rsid w:val="3B969184"/>
    <w:rsid w:val="3B9C1AA2"/>
    <w:rsid w:val="3BAAD848"/>
    <w:rsid w:val="3BDE057D"/>
    <w:rsid w:val="3BEE5F7A"/>
    <w:rsid w:val="3BFF9419"/>
    <w:rsid w:val="3C009CBB"/>
    <w:rsid w:val="3C0EA3C5"/>
    <w:rsid w:val="3C31C31F"/>
    <w:rsid w:val="3C9C9041"/>
    <w:rsid w:val="3CD7C8E1"/>
    <w:rsid w:val="3CEF680C"/>
    <w:rsid w:val="3D0A2395"/>
    <w:rsid w:val="3D1B2E32"/>
    <w:rsid w:val="3D4FF862"/>
    <w:rsid w:val="3D9B647A"/>
    <w:rsid w:val="3DC23925"/>
    <w:rsid w:val="3DF6F302"/>
    <w:rsid w:val="3E0F1EB4"/>
    <w:rsid w:val="3E42CDA7"/>
    <w:rsid w:val="3EA709D5"/>
    <w:rsid w:val="3EB6FE93"/>
    <w:rsid w:val="3EC84947"/>
    <w:rsid w:val="3EEE9356"/>
    <w:rsid w:val="3F2FDF29"/>
    <w:rsid w:val="3F4EC5AE"/>
    <w:rsid w:val="3F4F20A5"/>
    <w:rsid w:val="3F9AD5A1"/>
    <w:rsid w:val="3FB46E11"/>
    <w:rsid w:val="3FB9620F"/>
    <w:rsid w:val="3FFD81CE"/>
    <w:rsid w:val="3FFFE142"/>
    <w:rsid w:val="4052CEF4"/>
    <w:rsid w:val="405EE47F"/>
    <w:rsid w:val="4096324C"/>
    <w:rsid w:val="40BE9D42"/>
    <w:rsid w:val="40DF1AB2"/>
    <w:rsid w:val="40F75E31"/>
    <w:rsid w:val="411379F4"/>
    <w:rsid w:val="4146BF76"/>
    <w:rsid w:val="414E7FF4"/>
    <w:rsid w:val="41702740"/>
    <w:rsid w:val="417A0F50"/>
    <w:rsid w:val="417C38A6"/>
    <w:rsid w:val="41A3DBC6"/>
    <w:rsid w:val="41B8BABB"/>
    <w:rsid w:val="41EAE716"/>
    <w:rsid w:val="4205D307"/>
    <w:rsid w:val="4277CCAE"/>
    <w:rsid w:val="427AEB13"/>
    <w:rsid w:val="4298CEC8"/>
    <w:rsid w:val="42BEBB4C"/>
    <w:rsid w:val="42E6E891"/>
    <w:rsid w:val="42F1B808"/>
    <w:rsid w:val="43048D54"/>
    <w:rsid w:val="43090166"/>
    <w:rsid w:val="43134C9E"/>
    <w:rsid w:val="4319648F"/>
    <w:rsid w:val="436F31E1"/>
    <w:rsid w:val="43EA4B4A"/>
    <w:rsid w:val="44049750"/>
    <w:rsid w:val="441CEA91"/>
    <w:rsid w:val="448543AE"/>
    <w:rsid w:val="448E5F76"/>
    <w:rsid w:val="44AAAD89"/>
    <w:rsid w:val="45294999"/>
    <w:rsid w:val="4568443B"/>
    <w:rsid w:val="45692DA3"/>
    <w:rsid w:val="45A6765F"/>
    <w:rsid w:val="45D5374C"/>
    <w:rsid w:val="45D79B34"/>
    <w:rsid w:val="45E4D9FC"/>
    <w:rsid w:val="4616483A"/>
    <w:rsid w:val="4617031A"/>
    <w:rsid w:val="46708A3C"/>
    <w:rsid w:val="46AF57F2"/>
    <w:rsid w:val="46F2DB87"/>
    <w:rsid w:val="47330483"/>
    <w:rsid w:val="4748637B"/>
    <w:rsid w:val="47579976"/>
    <w:rsid w:val="47890A9E"/>
    <w:rsid w:val="4789B80B"/>
    <w:rsid w:val="479F6AC9"/>
    <w:rsid w:val="47ABF791"/>
    <w:rsid w:val="47B32904"/>
    <w:rsid w:val="47D812A0"/>
    <w:rsid w:val="47EFA67B"/>
    <w:rsid w:val="47F724AC"/>
    <w:rsid w:val="4813E37A"/>
    <w:rsid w:val="482CCC93"/>
    <w:rsid w:val="483D8604"/>
    <w:rsid w:val="4844DC12"/>
    <w:rsid w:val="485005F6"/>
    <w:rsid w:val="4859AF01"/>
    <w:rsid w:val="487B37DC"/>
    <w:rsid w:val="488AC334"/>
    <w:rsid w:val="4895C633"/>
    <w:rsid w:val="489FE4FD"/>
    <w:rsid w:val="48C559A6"/>
    <w:rsid w:val="48D5658C"/>
    <w:rsid w:val="496D97CA"/>
    <w:rsid w:val="496ECCAB"/>
    <w:rsid w:val="4997813F"/>
    <w:rsid w:val="49B66A37"/>
    <w:rsid w:val="49E0AC73"/>
    <w:rsid w:val="4A1F32C2"/>
    <w:rsid w:val="4A28FDA5"/>
    <w:rsid w:val="4A47145B"/>
    <w:rsid w:val="4A53C441"/>
    <w:rsid w:val="4A845AC9"/>
    <w:rsid w:val="4A856EA0"/>
    <w:rsid w:val="4ACAE7FA"/>
    <w:rsid w:val="4AE4C8CE"/>
    <w:rsid w:val="4AFAB9E5"/>
    <w:rsid w:val="4B06F6FB"/>
    <w:rsid w:val="4B077442"/>
    <w:rsid w:val="4B21A4DA"/>
    <w:rsid w:val="4B274C35"/>
    <w:rsid w:val="4B3169BB"/>
    <w:rsid w:val="4B6A16A4"/>
    <w:rsid w:val="4B77386F"/>
    <w:rsid w:val="4B7AA57A"/>
    <w:rsid w:val="4B920C73"/>
    <w:rsid w:val="4BA0CF15"/>
    <w:rsid w:val="4BA23B7F"/>
    <w:rsid w:val="4BA7CC47"/>
    <w:rsid w:val="4BBE1CFD"/>
    <w:rsid w:val="4BC29117"/>
    <w:rsid w:val="4BD7144C"/>
    <w:rsid w:val="4C0250FD"/>
    <w:rsid w:val="4C4B7060"/>
    <w:rsid w:val="4C591E19"/>
    <w:rsid w:val="4C5A8879"/>
    <w:rsid w:val="4C781802"/>
    <w:rsid w:val="4C871B60"/>
    <w:rsid w:val="4C9AFB50"/>
    <w:rsid w:val="4C9FB5A1"/>
    <w:rsid w:val="4CA99D03"/>
    <w:rsid w:val="4CE33C64"/>
    <w:rsid w:val="4CEF4BC2"/>
    <w:rsid w:val="4D0A6B62"/>
    <w:rsid w:val="4D4B683A"/>
    <w:rsid w:val="4D7C5916"/>
    <w:rsid w:val="4D82B91E"/>
    <w:rsid w:val="4DA962F3"/>
    <w:rsid w:val="4DC2D285"/>
    <w:rsid w:val="4DC528F4"/>
    <w:rsid w:val="4DC9D6D4"/>
    <w:rsid w:val="4DDD1B18"/>
    <w:rsid w:val="4DEB8725"/>
    <w:rsid w:val="4DF4B2D6"/>
    <w:rsid w:val="4E2E2BC7"/>
    <w:rsid w:val="4E3392B4"/>
    <w:rsid w:val="4E8221F1"/>
    <w:rsid w:val="4EBF477A"/>
    <w:rsid w:val="4F1F32C9"/>
    <w:rsid w:val="4F78C24D"/>
    <w:rsid w:val="4FB0D09C"/>
    <w:rsid w:val="4FD73058"/>
    <w:rsid w:val="4FF54FE8"/>
    <w:rsid w:val="50284D4A"/>
    <w:rsid w:val="505B6B02"/>
    <w:rsid w:val="5080D719"/>
    <w:rsid w:val="50A09861"/>
    <w:rsid w:val="50ED18FC"/>
    <w:rsid w:val="50F20718"/>
    <w:rsid w:val="51013A27"/>
    <w:rsid w:val="511402DD"/>
    <w:rsid w:val="512A8837"/>
    <w:rsid w:val="513C5044"/>
    <w:rsid w:val="514810BD"/>
    <w:rsid w:val="517C17FE"/>
    <w:rsid w:val="5180F187"/>
    <w:rsid w:val="51970A17"/>
    <w:rsid w:val="51B9F502"/>
    <w:rsid w:val="521F3CC8"/>
    <w:rsid w:val="52683A9D"/>
    <w:rsid w:val="528DD779"/>
    <w:rsid w:val="529BB94C"/>
    <w:rsid w:val="52BEF848"/>
    <w:rsid w:val="53226367"/>
    <w:rsid w:val="532FD507"/>
    <w:rsid w:val="5397B1D7"/>
    <w:rsid w:val="53D483FB"/>
    <w:rsid w:val="54207D2B"/>
    <w:rsid w:val="543D6192"/>
    <w:rsid w:val="546491C7"/>
    <w:rsid w:val="54867B90"/>
    <w:rsid w:val="54AA41C3"/>
    <w:rsid w:val="54BAC312"/>
    <w:rsid w:val="54BC6D4C"/>
    <w:rsid w:val="54F23C06"/>
    <w:rsid w:val="550B527F"/>
    <w:rsid w:val="550D6A83"/>
    <w:rsid w:val="552145D6"/>
    <w:rsid w:val="552A8C3C"/>
    <w:rsid w:val="55606E21"/>
    <w:rsid w:val="55BFB8DE"/>
    <w:rsid w:val="55C5783B"/>
    <w:rsid w:val="55E08C42"/>
    <w:rsid w:val="5693378D"/>
    <w:rsid w:val="56953331"/>
    <w:rsid w:val="56DE2D43"/>
    <w:rsid w:val="56E021C8"/>
    <w:rsid w:val="56F961B0"/>
    <w:rsid w:val="570E56DA"/>
    <w:rsid w:val="5727FA42"/>
    <w:rsid w:val="572CEC76"/>
    <w:rsid w:val="573C2F9E"/>
    <w:rsid w:val="57B6A1B0"/>
    <w:rsid w:val="57E1DF28"/>
    <w:rsid w:val="5841D77F"/>
    <w:rsid w:val="58DC9D85"/>
    <w:rsid w:val="58FD7BCD"/>
    <w:rsid w:val="5916E4FD"/>
    <w:rsid w:val="592E39CC"/>
    <w:rsid w:val="594AA425"/>
    <w:rsid w:val="59792CB8"/>
    <w:rsid w:val="59EC2F52"/>
    <w:rsid w:val="59F1BCA3"/>
    <w:rsid w:val="59F767B5"/>
    <w:rsid w:val="5A0899B3"/>
    <w:rsid w:val="5A4B962D"/>
    <w:rsid w:val="5AD10B6E"/>
    <w:rsid w:val="5AFFF347"/>
    <w:rsid w:val="5B1007D7"/>
    <w:rsid w:val="5B37B2EF"/>
    <w:rsid w:val="5B3EAE05"/>
    <w:rsid w:val="5B4523FE"/>
    <w:rsid w:val="5B4D95B5"/>
    <w:rsid w:val="5B5CDE06"/>
    <w:rsid w:val="5B6AA5E2"/>
    <w:rsid w:val="5B7A0521"/>
    <w:rsid w:val="5BB20A7A"/>
    <w:rsid w:val="5BDE601C"/>
    <w:rsid w:val="5BF5F486"/>
    <w:rsid w:val="5C1500BA"/>
    <w:rsid w:val="5C37EF5C"/>
    <w:rsid w:val="5CCAA06D"/>
    <w:rsid w:val="5CCCA237"/>
    <w:rsid w:val="5CCF24C5"/>
    <w:rsid w:val="5D373BB8"/>
    <w:rsid w:val="5D399AE3"/>
    <w:rsid w:val="5D6DCFB2"/>
    <w:rsid w:val="5DD08A20"/>
    <w:rsid w:val="5E01AAEF"/>
    <w:rsid w:val="5E0897CA"/>
    <w:rsid w:val="5E111F15"/>
    <w:rsid w:val="5E3166E2"/>
    <w:rsid w:val="5E439FF8"/>
    <w:rsid w:val="5E47AC55"/>
    <w:rsid w:val="5E7CCD63"/>
    <w:rsid w:val="5E7D3CDD"/>
    <w:rsid w:val="5E80686E"/>
    <w:rsid w:val="5EA02F8C"/>
    <w:rsid w:val="5EB1B07B"/>
    <w:rsid w:val="5F175598"/>
    <w:rsid w:val="5FB02DDA"/>
    <w:rsid w:val="5FC16F57"/>
    <w:rsid w:val="5FEBDCDC"/>
    <w:rsid w:val="600E410F"/>
    <w:rsid w:val="60334D84"/>
    <w:rsid w:val="6047B18F"/>
    <w:rsid w:val="60573F62"/>
    <w:rsid w:val="608135D0"/>
    <w:rsid w:val="609D7AE1"/>
    <w:rsid w:val="60AF0FA6"/>
    <w:rsid w:val="610696CD"/>
    <w:rsid w:val="61413937"/>
    <w:rsid w:val="616689AB"/>
    <w:rsid w:val="61877E3C"/>
    <w:rsid w:val="61A16974"/>
    <w:rsid w:val="61C77AA2"/>
    <w:rsid w:val="61D19FAC"/>
    <w:rsid w:val="61DFE8A3"/>
    <w:rsid w:val="623A100B"/>
    <w:rsid w:val="624CAD29"/>
    <w:rsid w:val="624CFFD0"/>
    <w:rsid w:val="624E6D03"/>
    <w:rsid w:val="624F9E7D"/>
    <w:rsid w:val="62682059"/>
    <w:rsid w:val="629B0706"/>
    <w:rsid w:val="62C18B50"/>
    <w:rsid w:val="62C350DD"/>
    <w:rsid w:val="6300CEF9"/>
    <w:rsid w:val="632FD74A"/>
    <w:rsid w:val="63482770"/>
    <w:rsid w:val="635D177D"/>
    <w:rsid w:val="636E26F6"/>
    <w:rsid w:val="639ADEB3"/>
    <w:rsid w:val="63E2EF9A"/>
    <w:rsid w:val="63F5B01A"/>
    <w:rsid w:val="644A212E"/>
    <w:rsid w:val="644A8CFA"/>
    <w:rsid w:val="6488DBDE"/>
    <w:rsid w:val="64D8EA66"/>
    <w:rsid w:val="658F1AF8"/>
    <w:rsid w:val="65EC7CCD"/>
    <w:rsid w:val="66127AE8"/>
    <w:rsid w:val="661420C9"/>
    <w:rsid w:val="66790555"/>
    <w:rsid w:val="669099BF"/>
    <w:rsid w:val="669B02D2"/>
    <w:rsid w:val="669B8987"/>
    <w:rsid w:val="66CF5EF8"/>
    <w:rsid w:val="66CFBC86"/>
    <w:rsid w:val="66D29305"/>
    <w:rsid w:val="66F90D6F"/>
    <w:rsid w:val="670647E6"/>
    <w:rsid w:val="67090030"/>
    <w:rsid w:val="6714B1F8"/>
    <w:rsid w:val="67A9C9C5"/>
    <w:rsid w:val="67F6A69D"/>
    <w:rsid w:val="6810D578"/>
    <w:rsid w:val="684928EA"/>
    <w:rsid w:val="687F7AAA"/>
    <w:rsid w:val="6905CB18"/>
    <w:rsid w:val="69D41883"/>
    <w:rsid w:val="6A149227"/>
    <w:rsid w:val="6A27C74C"/>
    <w:rsid w:val="6A2F02BF"/>
    <w:rsid w:val="6A4CA351"/>
    <w:rsid w:val="6A8BBA03"/>
    <w:rsid w:val="6A9CC03C"/>
    <w:rsid w:val="6AB3CE0F"/>
    <w:rsid w:val="6AC9E5EC"/>
    <w:rsid w:val="6AF09BE6"/>
    <w:rsid w:val="6B3F79B9"/>
    <w:rsid w:val="6B41CF90"/>
    <w:rsid w:val="6B47486C"/>
    <w:rsid w:val="6B6C7ADC"/>
    <w:rsid w:val="6B6E881E"/>
    <w:rsid w:val="6B88C279"/>
    <w:rsid w:val="6B903383"/>
    <w:rsid w:val="6BD61EFA"/>
    <w:rsid w:val="6BD89704"/>
    <w:rsid w:val="6C1976BB"/>
    <w:rsid w:val="6C1DA4A0"/>
    <w:rsid w:val="6C278A64"/>
    <w:rsid w:val="6C2D103F"/>
    <w:rsid w:val="6C7C7986"/>
    <w:rsid w:val="6CA2C1DD"/>
    <w:rsid w:val="6CE2B422"/>
    <w:rsid w:val="6CFFDB43"/>
    <w:rsid w:val="6D2C03E4"/>
    <w:rsid w:val="6D4888B7"/>
    <w:rsid w:val="6D993D90"/>
    <w:rsid w:val="6DB97501"/>
    <w:rsid w:val="6DBF694E"/>
    <w:rsid w:val="6DD030A4"/>
    <w:rsid w:val="6E5E0270"/>
    <w:rsid w:val="6E6A8E50"/>
    <w:rsid w:val="6E828274"/>
    <w:rsid w:val="6E9CA787"/>
    <w:rsid w:val="6EA789A6"/>
    <w:rsid w:val="6EB93A05"/>
    <w:rsid w:val="6ECF2A53"/>
    <w:rsid w:val="6EFBDE4F"/>
    <w:rsid w:val="6F424221"/>
    <w:rsid w:val="6F560FAB"/>
    <w:rsid w:val="6F5B39AF"/>
    <w:rsid w:val="6FF65F1B"/>
    <w:rsid w:val="702E4E90"/>
    <w:rsid w:val="70923284"/>
    <w:rsid w:val="709B2574"/>
    <w:rsid w:val="70B2EE5D"/>
    <w:rsid w:val="70E9984A"/>
    <w:rsid w:val="70F025A5"/>
    <w:rsid w:val="70F115C3"/>
    <w:rsid w:val="71401AA5"/>
    <w:rsid w:val="71AC2D06"/>
    <w:rsid w:val="71DB8CC2"/>
    <w:rsid w:val="71EE972C"/>
    <w:rsid w:val="71F7F8B6"/>
    <w:rsid w:val="7260A6C1"/>
    <w:rsid w:val="72C6B167"/>
    <w:rsid w:val="72F0E2EA"/>
    <w:rsid w:val="7347FD67"/>
    <w:rsid w:val="736F1CC7"/>
    <w:rsid w:val="737F0C32"/>
    <w:rsid w:val="73B0EC75"/>
    <w:rsid w:val="73C41319"/>
    <w:rsid w:val="73D7E828"/>
    <w:rsid w:val="73DA696F"/>
    <w:rsid w:val="73DD626E"/>
    <w:rsid w:val="73E4FAA2"/>
    <w:rsid w:val="73F21CA0"/>
    <w:rsid w:val="74166351"/>
    <w:rsid w:val="74268E85"/>
    <w:rsid w:val="743F9064"/>
    <w:rsid w:val="74EE47CF"/>
    <w:rsid w:val="74F29F62"/>
    <w:rsid w:val="74F33965"/>
    <w:rsid w:val="75044443"/>
    <w:rsid w:val="751BB79C"/>
    <w:rsid w:val="753F034F"/>
    <w:rsid w:val="754D4F80"/>
    <w:rsid w:val="755D7FC9"/>
    <w:rsid w:val="75789C0A"/>
    <w:rsid w:val="75864847"/>
    <w:rsid w:val="758B4E93"/>
    <w:rsid w:val="75B85566"/>
    <w:rsid w:val="75F3044B"/>
    <w:rsid w:val="76056F86"/>
    <w:rsid w:val="7651855A"/>
    <w:rsid w:val="766B6372"/>
    <w:rsid w:val="7701BBD8"/>
    <w:rsid w:val="7715BACF"/>
    <w:rsid w:val="774E9E8C"/>
    <w:rsid w:val="775111AA"/>
    <w:rsid w:val="776D3D20"/>
    <w:rsid w:val="77896609"/>
    <w:rsid w:val="778BBAAA"/>
    <w:rsid w:val="778ED4AC"/>
    <w:rsid w:val="77A0E62F"/>
    <w:rsid w:val="77A5F065"/>
    <w:rsid w:val="77D3BDCD"/>
    <w:rsid w:val="77D9290F"/>
    <w:rsid w:val="77E2D21A"/>
    <w:rsid w:val="77F51CD5"/>
    <w:rsid w:val="78215105"/>
    <w:rsid w:val="783006E2"/>
    <w:rsid w:val="7852642D"/>
    <w:rsid w:val="78673A3A"/>
    <w:rsid w:val="787F096C"/>
    <w:rsid w:val="79A996A7"/>
    <w:rsid w:val="79ACFFB4"/>
    <w:rsid w:val="79B25510"/>
    <w:rsid w:val="79CB06CB"/>
    <w:rsid w:val="79CE812B"/>
    <w:rsid w:val="7A7530E2"/>
    <w:rsid w:val="7A7A18C3"/>
    <w:rsid w:val="7ACB0844"/>
    <w:rsid w:val="7AD5B7AB"/>
    <w:rsid w:val="7B3D111A"/>
    <w:rsid w:val="7B615A69"/>
    <w:rsid w:val="7BB4BFFC"/>
    <w:rsid w:val="7BC386D8"/>
    <w:rsid w:val="7C0201DB"/>
    <w:rsid w:val="7C068502"/>
    <w:rsid w:val="7C0E27DE"/>
    <w:rsid w:val="7C78B1C1"/>
    <w:rsid w:val="7C7E4530"/>
    <w:rsid w:val="7CA4DEF8"/>
    <w:rsid w:val="7CC0ABA4"/>
    <w:rsid w:val="7CD8E17B"/>
    <w:rsid w:val="7CF73570"/>
    <w:rsid w:val="7CFFC129"/>
    <w:rsid w:val="7D0753EC"/>
    <w:rsid w:val="7D43896F"/>
    <w:rsid w:val="7D52A58F"/>
    <w:rsid w:val="7D548701"/>
    <w:rsid w:val="7D86C1A9"/>
    <w:rsid w:val="7DDA8546"/>
    <w:rsid w:val="7DE4C91F"/>
    <w:rsid w:val="7E2F1788"/>
    <w:rsid w:val="7E4B007E"/>
    <w:rsid w:val="7E581676"/>
    <w:rsid w:val="7E5A9B94"/>
    <w:rsid w:val="7E74B1DC"/>
    <w:rsid w:val="7E927386"/>
    <w:rsid w:val="7EC53ECC"/>
    <w:rsid w:val="7ED0BB2F"/>
    <w:rsid w:val="7ED458FC"/>
    <w:rsid w:val="7F06B9EE"/>
    <w:rsid w:val="7F5FF565"/>
    <w:rsid w:val="7FD1353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124736AE"/>
  <w15:docId w15:val="{07A6B98C-89F8-4BA9-B6B8-6FB004CA02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MS Mincho" w:hAnsi="Calibri" w:cs="Times New Roman"/>
        <w:lang w:val="en-US" w:eastAsia="ja-JP"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semiHidden="1" w:uiPriority="1" w:unhideWhenUsed="1" w:qFormat="1"/>
    <w:lsdException w:name="heading 3" w:semiHidden="1" w:uiPriority="9" w:unhideWhenUsed="1" w:qFormat="1"/>
    <w:lsdException w:name="heading 4" w:semiHidden="1" w:uiPriority="1"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5AF4DFF"/>
    <w:pPr>
      <w:spacing w:after="200" w:line="276" w:lineRule="auto"/>
    </w:pPr>
    <w:rPr>
      <w:rFonts w:ascii="Arial" w:hAnsi="Arial" w:cs="Calibri"/>
      <w:lang w:eastAsia="en-US"/>
    </w:rPr>
  </w:style>
  <w:style w:type="paragraph" w:styleId="Heading1">
    <w:name w:val="heading 1"/>
    <w:basedOn w:val="Normal"/>
    <w:next w:val="Normal"/>
    <w:link w:val="Heading1Char"/>
    <w:uiPriority w:val="9"/>
    <w:qFormat/>
    <w:locked/>
    <w:rsid w:val="00233906"/>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1"/>
    <w:semiHidden/>
    <w:unhideWhenUsed/>
    <w:qFormat/>
    <w:rsid w:val="001257B2"/>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2A6C24"/>
    <w:pPr>
      <w:keepNext/>
      <w:keepLines/>
      <w:spacing w:before="40" w:after="0" w:line="259" w:lineRule="auto"/>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1"/>
    <w:semiHidden/>
    <w:unhideWhenUsed/>
    <w:qFormat/>
    <w:rsid w:val="001257B2"/>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locked/>
    <w:rsid w:val="00233906"/>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locked/>
    <w:rsid w:val="00233906"/>
    <w:pPr>
      <w:keepNext/>
      <w:keepLines/>
      <w:spacing w:before="40" w:after="0"/>
      <w:outlineLvl w:val="5"/>
    </w:pPr>
    <w:rPr>
      <w:rFonts w:asciiTheme="majorHAnsi" w:eastAsiaTheme="majorEastAsia" w:hAnsiTheme="majorHAnsi" w:cstheme="majorBidi"/>
      <w:color w:val="243F60"/>
    </w:rPr>
  </w:style>
  <w:style w:type="paragraph" w:styleId="Heading7">
    <w:name w:val="heading 7"/>
    <w:basedOn w:val="Normal"/>
    <w:next w:val="Normal"/>
    <w:link w:val="Heading7Char"/>
    <w:uiPriority w:val="9"/>
    <w:unhideWhenUsed/>
    <w:qFormat/>
    <w:locked/>
    <w:rsid w:val="00233906"/>
    <w:pPr>
      <w:keepNext/>
      <w:keepLines/>
      <w:spacing w:before="40" w:after="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unhideWhenUsed/>
    <w:qFormat/>
    <w:locked/>
    <w:rsid w:val="00233906"/>
    <w:pPr>
      <w:keepNext/>
      <w:keepLines/>
      <w:spacing w:before="40" w:after="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unhideWhenUsed/>
    <w:qFormat/>
    <w:locked/>
    <w:rsid w:val="00233906"/>
    <w:pPr>
      <w:keepNext/>
      <w:keepLines/>
      <w:spacing w:before="40" w:after="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34A11"/>
    <w:pPr>
      <w:ind w:left="720"/>
    </w:pPr>
  </w:style>
  <w:style w:type="paragraph" w:styleId="BalloonText">
    <w:name w:val="Balloon Text"/>
    <w:basedOn w:val="Normal"/>
    <w:link w:val="BalloonTextChar"/>
    <w:uiPriority w:val="99"/>
    <w:semiHidden/>
    <w:rsid w:val="1E3303B0"/>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4A11"/>
    <w:rPr>
      <w:rFonts w:ascii="Tahoma" w:hAnsi="Tahoma" w:cs="Tahoma"/>
      <w:sz w:val="16"/>
      <w:szCs w:val="16"/>
      <w:lang w:eastAsia="en-US"/>
    </w:rPr>
  </w:style>
  <w:style w:type="character" w:styleId="Hyperlink">
    <w:name w:val="Hyperlink"/>
    <w:basedOn w:val="DefaultParagraphFont"/>
    <w:uiPriority w:val="99"/>
    <w:rsid w:val="00734A11"/>
    <w:rPr>
      <w:color w:val="0000FF"/>
      <w:u w:val="single"/>
    </w:rPr>
  </w:style>
  <w:style w:type="paragraph" w:customStyle="1" w:styleId="ContactDetails">
    <w:name w:val="Contact Details"/>
    <w:basedOn w:val="Normal"/>
    <w:uiPriority w:val="99"/>
    <w:rsid w:val="1E3303B0"/>
    <w:pPr>
      <w:spacing w:after="0"/>
    </w:pPr>
    <w:rPr>
      <w:rFonts w:cs="Arial"/>
      <w:lang w:val="nl-NL" w:eastAsia="ja-JP"/>
    </w:rPr>
  </w:style>
  <w:style w:type="paragraph" w:customStyle="1" w:styleId="ContactHeading">
    <w:name w:val="Contact Heading"/>
    <w:basedOn w:val="Normal"/>
    <w:uiPriority w:val="99"/>
    <w:rsid w:val="1E3303B0"/>
    <w:pPr>
      <w:spacing w:after="0"/>
    </w:pPr>
    <w:rPr>
      <w:rFonts w:ascii="Arial Black" w:hAnsi="Arial Black" w:cs="Arial Black"/>
      <w:lang w:val="nl-NL" w:eastAsia="ja-JP"/>
    </w:rPr>
  </w:style>
  <w:style w:type="character" w:styleId="CommentReference">
    <w:name w:val="annotation reference"/>
    <w:basedOn w:val="DefaultParagraphFont"/>
    <w:uiPriority w:val="99"/>
    <w:semiHidden/>
    <w:rsid w:val="00FD6244"/>
    <w:rPr>
      <w:sz w:val="16"/>
      <w:szCs w:val="16"/>
    </w:rPr>
  </w:style>
  <w:style w:type="paragraph" w:styleId="CommentText">
    <w:name w:val="annotation text"/>
    <w:basedOn w:val="Normal"/>
    <w:link w:val="CommentTextChar"/>
    <w:uiPriority w:val="99"/>
    <w:semiHidden/>
    <w:rsid w:val="1E3303B0"/>
  </w:style>
  <w:style w:type="character" w:customStyle="1" w:styleId="CommentTextChar">
    <w:name w:val="Comment Text Char"/>
    <w:basedOn w:val="DefaultParagraphFont"/>
    <w:link w:val="CommentText"/>
    <w:uiPriority w:val="99"/>
    <w:semiHidden/>
    <w:rsid w:val="00FD6244"/>
    <w:rPr>
      <w:rFonts w:ascii="Arial" w:hAnsi="Arial" w:cs="Calibri"/>
      <w:lang w:eastAsia="en-US"/>
    </w:rPr>
  </w:style>
  <w:style w:type="paragraph" w:styleId="CommentSubject">
    <w:name w:val="annotation subject"/>
    <w:basedOn w:val="CommentText"/>
    <w:next w:val="CommentText"/>
    <w:link w:val="CommentSubjectChar"/>
    <w:uiPriority w:val="99"/>
    <w:semiHidden/>
    <w:rsid w:val="00FD6244"/>
    <w:rPr>
      <w:b/>
      <w:bCs/>
    </w:rPr>
  </w:style>
  <w:style w:type="character" w:customStyle="1" w:styleId="CommentSubjectChar">
    <w:name w:val="Comment Subject Char"/>
    <w:basedOn w:val="CommentTextChar"/>
    <w:link w:val="CommentSubject"/>
    <w:uiPriority w:val="99"/>
    <w:semiHidden/>
    <w:rsid w:val="00FD6244"/>
    <w:rPr>
      <w:rFonts w:ascii="Arial" w:hAnsi="Arial" w:cs="Calibri"/>
      <w:b/>
      <w:bCs/>
      <w:sz w:val="20"/>
      <w:szCs w:val="20"/>
      <w:lang w:eastAsia="en-US"/>
    </w:rPr>
  </w:style>
  <w:style w:type="paragraph" w:styleId="Revision">
    <w:name w:val="Revision"/>
    <w:hidden/>
    <w:uiPriority w:val="99"/>
    <w:semiHidden/>
    <w:rsid w:val="00B03C45"/>
    <w:rPr>
      <w:rFonts w:cs="Calibri"/>
      <w:sz w:val="22"/>
      <w:szCs w:val="22"/>
      <w:lang w:val="en-GB" w:eastAsia="en-US"/>
    </w:rPr>
  </w:style>
  <w:style w:type="paragraph" w:styleId="Header">
    <w:name w:val="header"/>
    <w:basedOn w:val="Normal"/>
    <w:link w:val="HeaderChar"/>
    <w:uiPriority w:val="99"/>
    <w:unhideWhenUsed/>
    <w:rsid w:val="002A60E2"/>
    <w:pPr>
      <w:tabs>
        <w:tab w:val="center" w:pos="4252"/>
        <w:tab w:val="right" w:pos="8504"/>
      </w:tabs>
      <w:snapToGrid w:val="0"/>
    </w:pPr>
  </w:style>
  <w:style w:type="character" w:customStyle="1" w:styleId="HeaderChar">
    <w:name w:val="Header Char"/>
    <w:basedOn w:val="DefaultParagraphFont"/>
    <w:link w:val="Header"/>
    <w:uiPriority w:val="99"/>
    <w:rsid w:val="002A60E2"/>
    <w:rPr>
      <w:rFonts w:cs="Calibri"/>
      <w:kern w:val="0"/>
      <w:sz w:val="22"/>
      <w:lang w:val="en-GB" w:eastAsia="en-US"/>
    </w:rPr>
  </w:style>
  <w:style w:type="paragraph" w:styleId="Footer">
    <w:name w:val="footer"/>
    <w:basedOn w:val="Normal"/>
    <w:link w:val="FooterChar"/>
    <w:uiPriority w:val="99"/>
    <w:unhideWhenUsed/>
    <w:rsid w:val="002A60E2"/>
    <w:pPr>
      <w:tabs>
        <w:tab w:val="center" w:pos="4252"/>
        <w:tab w:val="right" w:pos="8504"/>
      </w:tabs>
      <w:snapToGrid w:val="0"/>
    </w:pPr>
  </w:style>
  <w:style w:type="character" w:customStyle="1" w:styleId="FooterChar">
    <w:name w:val="Footer Char"/>
    <w:basedOn w:val="DefaultParagraphFont"/>
    <w:link w:val="Footer"/>
    <w:uiPriority w:val="99"/>
    <w:rsid w:val="002A60E2"/>
    <w:rPr>
      <w:rFonts w:cs="Calibri"/>
      <w:kern w:val="0"/>
      <w:sz w:val="22"/>
      <w:lang w:val="en-GB" w:eastAsia="en-US"/>
    </w:rPr>
  </w:style>
  <w:style w:type="character" w:styleId="FollowedHyperlink">
    <w:name w:val="FollowedHyperlink"/>
    <w:basedOn w:val="DefaultParagraphFont"/>
    <w:uiPriority w:val="99"/>
    <w:semiHidden/>
    <w:unhideWhenUsed/>
    <w:rsid w:val="00DA258D"/>
    <w:rPr>
      <w:color w:val="800080" w:themeColor="followedHyperlink"/>
      <w:u w:val="single"/>
    </w:rPr>
  </w:style>
  <w:style w:type="character" w:customStyle="1" w:styleId="A7">
    <w:name w:val="A7"/>
    <w:uiPriority w:val="99"/>
    <w:rsid w:val="0069605A"/>
    <w:rPr>
      <w:rFonts w:ascii="Myriad Pro" w:hAnsi="Myriad Pro" w:cs="Myriad Pro"/>
      <w:color w:val="57585A"/>
      <w:sz w:val="11"/>
      <w:szCs w:val="11"/>
    </w:rPr>
  </w:style>
  <w:style w:type="character" w:customStyle="1" w:styleId="UnresolvedMention1">
    <w:name w:val="Unresolved Mention1"/>
    <w:basedOn w:val="DefaultParagraphFont"/>
    <w:uiPriority w:val="99"/>
    <w:semiHidden/>
    <w:unhideWhenUsed/>
    <w:rsid w:val="00EB5345"/>
    <w:rPr>
      <w:color w:val="808080"/>
      <w:shd w:val="clear" w:color="auto" w:fill="E6E6E6"/>
    </w:rPr>
  </w:style>
  <w:style w:type="paragraph" w:customStyle="1" w:styleId="PRBody">
    <w:name w:val="PR Body"/>
    <w:basedOn w:val="Normal"/>
    <w:link w:val="PRBodyChar"/>
    <w:qFormat/>
    <w:rsid w:val="1E3303B0"/>
    <w:rPr>
      <w:lang w:val="de-DE"/>
    </w:rPr>
  </w:style>
  <w:style w:type="paragraph" w:customStyle="1" w:styleId="PRH1">
    <w:name w:val="PR H1"/>
    <w:basedOn w:val="Normal"/>
    <w:link w:val="PRH1Char"/>
    <w:uiPriority w:val="1"/>
    <w:qFormat/>
    <w:rsid w:val="1E3303B0"/>
    <w:pPr>
      <w:spacing w:before="600" w:after="240"/>
      <w:jc w:val="center"/>
    </w:pPr>
    <w:rPr>
      <w:rFonts w:cs="Arial"/>
      <w:b/>
      <w:bCs/>
      <w:sz w:val="24"/>
      <w:szCs w:val="24"/>
      <w:lang w:eastAsia="ja-JP"/>
    </w:rPr>
  </w:style>
  <w:style w:type="character" w:customStyle="1" w:styleId="PRBodyChar">
    <w:name w:val="PR Body Char"/>
    <w:basedOn w:val="DefaultParagraphFont"/>
    <w:link w:val="PRBody"/>
    <w:rsid w:val="0034389E"/>
    <w:rPr>
      <w:rFonts w:ascii="Arial" w:hAnsi="Arial" w:cs="Calibri"/>
      <w:lang w:val="de-DE" w:eastAsia="en-US"/>
    </w:rPr>
  </w:style>
  <w:style w:type="paragraph" w:customStyle="1" w:styleId="PRH2">
    <w:name w:val="PR H2"/>
    <w:basedOn w:val="Normal"/>
    <w:link w:val="PRH2Char"/>
    <w:uiPriority w:val="1"/>
    <w:qFormat/>
    <w:rsid w:val="1E3303B0"/>
    <w:pPr>
      <w:jc w:val="center"/>
    </w:pPr>
    <w:rPr>
      <w:rFonts w:cs="Arial"/>
      <w:i/>
      <w:iCs/>
      <w:lang w:eastAsia="ja-JP"/>
    </w:rPr>
  </w:style>
  <w:style w:type="character" w:customStyle="1" w:styleId="PRH1Char">
    <w:name w:val="PR H1 Char"/>
    <w:basedOn w:val="DefaultParagraphFont"/>
    <w:link w:val="PRH1"/>
    <w:uiPriority w:val="1"/>
    <w:rsid w:val="00E34FFE"/>
    <w:rPr>
      <w:rFonts w:ascii="Arial" w:hAnsi="Arial" w:cs="Arial"/>
      <w:b/>
      <w:bCs/>
      <w:sz w:val="24"/>
      <w:szCs w:val="24"/>
    </w:rPr>
  </w:style>
  <w:style w:type="paragraph" w:customStyle="1" w:styleId="PRboiler">
    <w:name w:val="PR boiler"/>
    <w:basedOn w:val="Normal"/>
    <w:link w:val="PRboilerChar"/>
    <w:uiPriority w:val="1"/>
    <w:qFormat/>
    <w:rsid w:val="1E3303B0"/>
    <w:pPr>
      <w:spacing w:after="0"/>
    </w:pPr>
    <w:rPr>
      <w:rFonts w:cs="Arial"/>
    </w:rPr>
  </w:style>
  <w:style w:type="character" w:customStyle="1" w:styleId="PRH2Char">
    <w:name w:val="PR H2 Char"/>
    <w:basedOn w:val="DefaultParagraphFont"/>
    <w:link w:val="PRH2"/>
    <w:uiPriority w:val="1"/>
    <w:rsid w:val="00535666"/>
    <w:rPr>
      <w:rFonts w:ascii="Arial" w:hAnsi="Arial" w:cs="Arial"/>
      <w:i/>
      <w:iCs/>
    </w:rPr>
  </w:style>
  <w:style w:type="paragraph" w:customStyle="1" w:styleId="PRH3">
    <w:name w:val="PR H3"/>
    <w:basedOn w:val="Normal"/>
    <w:link w:val="PRH3Char"/>
    <w:uiPriority w:val="1"/>
    <w:qFormat/>
    <w:rsid w:val="1E3303B0"/>
    <w:pPr>
      <w:jc w:val="both"/>
    </w:pPr>
    <w:rPr>
      <w:b/>
      <w:bCs/>
    </w:rPr>
  </w:style>
  <w:style w:type="character" w:customStyle="1" w:styleId="PRboilerChar">
    <w:name w:val="PR boiler Char"/>
    <w:basedOn w:val="DefaultParagraphFont"/>
    <w:link w:val="PRboiler"/>
    <w:uiPriority w:val="1"/>
    <w:rsid w:val="005C2199"/>
    <w:rPr>
      <w:rFonts w:ascii="Arial" w:hAnsi="Arial" w:cs="Arial"/>
      <w:lang w:eastAsia="en-US"/>
    </w:rPr>
  </w:style>
  <w:style w:type="character" w:customStyle="1" w:styleId="PRH3Char">
    <w:name w:val="PR H3 Char"/>
    <w:basedOn w:val="DefaultParagraphFont"/>
    <w:link w:val="PRH3"/>
    <w:uiPriority w:val="1"/>
    <w:rsid w:val="00262C2F"/>
    <w:rPr>
      <w:rFonts w:ascii="Arial" w:hAnsi="Arial" w:cs="Calibri"/>
      <w:b/>
      <w:bCs/>
      <w:lang w:eastAsia="en-US"/>
    </w:rPr>
  </w:style>
  <w:style w:type="table" w:styleId="TableGrid">
    <w:name w:val="Table Grid"/>
    <w:basedOn w:val="TableNormal"/>
    <w:locked/>
    <w:rsid w:val="005616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D48EB"/>
    <w:rPr>
      <w:color w:val="605E5C"/>
      <w:shd w:val="clear" w:color="auto" w:fill="E1DFDD"/>
    </w:rPr>
  </w:style>
  <w:style w:type="paragraph" w:customStyle="1" w:styleId="paragraph">
    <w:name w:val="paragraph"/>
    <w:basedOn w:val="Normal"/>
    <w:uiPriority w:val="1"/>
    <w:rsid w:val="1E3303B0"/>
    <w:pPr>
      <w:spacing w:beforeAutospacing="1" w:afterAutospacing="1"/>
    </w:pPr>
    <w:rPr>
      <w:rFonts w:ascii="Times New Roman" w:eastAsia="Times New Roman" w:hAnsi="Times New Roman" w:cs="Times New Roman"/>
      <w:sz w:val="24"/>
      <w:szCs w:val="24"/>
      <w:lang w:val="de-DE" w:eastAsia="de-DE"/>
    </w:rPr>
  </w:style>
  <w:style w:type="character" w:customStyle="1" w:styleId="normaltextrun">
    <w:name w:val="normaltextrun"/>
    <w:basedOn w:val="DefaultParagraphFont"/>
    <w:rsid w:val="002F1598"/>
  </w:style>
  <w:style w:type="character" w:customStyle="1" w:styleId="eop">
    <w:name w:val="eop"/>
    <w:basedOn w:val="DefaultParagraphFont"/>
    <w:rsid w:val="002F1598"/>
  </w:style>
  <w:style w:type="character" w:customStyle="1" w:styleId="tabchar">
    <w:name w:val="tabchar"/>
    <w:basedOn w:val="DefaultParagraphFont"/>
    <w:rsid w:val="002F1598"/>
  </w:style>
  <w:style w:type="paragraph" w:styleId="NormalWeb">
    <w:name w:val="Normal (Web)"/>
    <w:basedOn w:val="Normal"/>
    <w:uiPriority w:val="99"/>
    <w:unhideWhenUsed/>
    <w:rsid w:val="1E3303B0"/>
    <w:pPr>
      <w:spacing w:beforeAutospacing="1" w:afterAutospacing="1"/>
    </w:pPr>
    <w:rPr>
      <w:rFonts w:ascii="Times New Roman" w:eastAsia="Times New Roman" w:hAnsi="Times New Roman" w:cs="Times New Roman"/>
      <w:sz w:val="24"/>
      <w:szCs w:val="24"/>
      <w:lang w:val="de-DE" w:eastAsia="de-DE"/>
    </w:rPr>
  </w:style>
  <w:style w:type="character" w:styleId="Strong">
    <w:name w:val="Strong"/>
    <w:basedOn w:val="DefaultParagraphFont"/>
    <w:uiPriority w:val="22"/>
    <w:qFormat/>
    <w:locked/>
    <w:rsid w:val="00AE590D"/>
    <w:rPr>
      <w:b/>
      <w:bCs/>
    </w:rPr>
  </w:style>
  <w:style w:type="paragraph" w:styleId="Title">
    <w:name w:val="Title"/>
    <w:basedOn w:val="Normal"/>
    <w:next w:val="Normal"/>
    <w:link w:val="TitleChar"/>
    <w:uiPriority w:val="1"/>
    <w:qFormat/>
    <w:rsid w:val="008A7D4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
    <w:rsid w:val="008A7D4C"/>
    <w:rPr>
      <w:rFonts w:asciiTheme="majorHAnsi" w:eastAsiaTheme="majorEastAsia" w:hAnsiTheme="majorHAnsi" w:cstheme="majorBidi"/>
      <w:spacing w:val="-10"/>
      <w:kern w:val="28"/>
      <w:sz w:val="56"/>
      <w:szCs w:val="56"/>
      <w:lang w:eastAsia="en-US"/>
    </w:rPr>
  </w:style>
  <w:style w:type="character" w:customStyle="1" w:styleId="scxw192390872">
    <w:name w:val="scxw192390872"/>
    <w:basedOn w:val="DefaultParagraphFont"/>
    <w:rsid w:val="003F07F4"/>
  </w:style>
  <w:style w:type="character" w:customStyle="1" w:styleId="scxw255329015">
    <w:name w:val="scxw255329015"/>
    <w:basedOn w:val="DefaultParagraphFont"/>
    <w:rsid w:val="0040577D"/>
  </w:style>
  <w:style w:type="paragraph" w:styleId="Caption">
    <w:name w:val="caption"/>
    <w:basedOn w:val="Normal"/>
    <w:next w:val="Normal"/>
    <w:uiPriority w:val="1"/>
    <w:unhideWhenUsed/>
    <w:qFormat/>
    <w:rsid w:val="00BE7C4B"/>
    <w:pPr>
      <w:spacing w:line="240" w:lineRule="auto"/>
    </w:pPr>
    <w:rPr>
      <w:i/>
      <w:iCs/>
      <w:color w:val="1F497D" w:themeColor="text2"/>
      <w:sz w:val="18"/>
      <w:szCs w:val="18"/>
    </w:rPr>
  </w:style>
  <w:style w:type="character" w:customStyle="1" w:styleId="Heading3Char">
    <w:name w:val="Heading 3 Char"/>
    <w:basedOn w:val="DefaultParagraphFont"/>
    <w:link w:val="Heading3"/>
    <w:uiPriority w:val="9"/>
    <w:rsid w:val="002A6C24"/>
    <w:rPr>
      <w:rFonts w:asciiTheme="majorHAnsi" w:eastAsiaTheme="majorEastAsia" w:hAnsiTheme="majorHAnsi" w:cstheme="majorBidi"/>
      <w:color w:val="243F60" w:themeColor="accent1" w:themeShade="7F"/>
      <w:sz w:val="24"/>
      <w:szCs w:val="24"/>
      <w:lang w:eastAsia="en-US"/>
    </w:rPr>
  </w:style>
  <w:style w:type="character" w:styleId="SubtleEmphasis">
    <w:name w:val="Subtle Emphasis"/>
    <w:basedOn w:val="DefaultParagraphFont"/>
    <w:uiPriority w:val="19"/>
    <w:qFormat/>
    <w:rsid w:val="002A6C24"/>
    <w:rPr>
      <w:i/>
      <w:iCs/>
      <w:color w:val="404040" w:themeColor="text1" w:themeTint="BF"/>
    </w:rPr>
  </w:style>
  <w:style w:type="character" w:customStyle="1" w:styleId="scxw26036679">
    <w:name w:val="scxw26036679"/>
    <w:basedOn w:val="DefaultParagraphFont"/>
    <w:rsid w:val="005C2199"/>
  </w:style>
  <w:style w:type="character" w:customStyle="1" w:styleId="Heading2Char">
    <w:name w:val="Heading 2 Char"/>
    <w:basedOn w:val="DefaultParagraphFont"/>
    <w:link w:val="Heading2"/>
    <w:uiPriority w:val="1"/>
    <w:semiHidden/>
    <w:rsid w:val="001257B2"/>
    <w:rPr>
      <w:rFonts w:asciiTheme="majorHAnsi" w:eastAsiaTheme="majorEastAsia" w:hAnsiTheme="majorHAnsi" w:cstheme="majorBidi"/>
      <w:color w:val="365F91" w:themeColor="accent1" w:themeShade="BF"/>
      <w:sz w:val="26"/>
      <w:szCs w:val="26"/>
      <w:lang w:eastAsia="en-US"/>
    </w:rPr>
  </w:style>
  <w:style w:type="character" w:customStyle="1" w:styleId="Heading4Char">
    <w:name w:val="Heading 4 Char"/>
    <w:basedOn w:val="DefaultParagraphFont"/>
    <w:link w:val="Heading4"/>
    <w:uiPriority w:val="1"/>
    <w:semiHidden/>
    <w:rsid w:val="001257B2"/>
    <w:rPr>
      <w:rFonts w:asciiTheme="majorHAnsi" w:eastAsiaTheme="majorEastAsia" w:hAnsiTheme="majorHAnsi" w:cstheme="majorBidi"/>
      <w:i/>
      <w:iCs/>
      <w:color w:val="365F91" w:themeColor="accent1" w:themeShade="BF"/>
      <w:szCs w:val="22"/>
      <w:lang w:eastAsia="en-US"/>
    </w:rPr>
  </w:style>
  <w:style w:type="character" w:customStyle="1" w:styleId="Heading1Char">
    <w:name w:val="Heading 1 Char"/>
    <w:basedOn w:val="DefaultParagraphFont"/>
    <w:link w:val="Heading1"/>
    <w:uiPriority w:val="9"/>
    <w:rsid w:val="00233906"/>
    <w:rPr>
      <w:rFonts w:asciiTheme="majorHAnsi" w:eastAsiaTheme="majorEastAsia" w:hAnsiTheme="majorHAnsi" w:cstheme="majorBidi"/>
      <w:color w:val="365F91" w:themeColor="accent1" w:themeShade="BF"/>
      <w:sz w:val="32"/>
      <w:szCs w:val="32"/>
      <w:lang w:eastAsia="en-US"/>
    </w:rPr>
  </w:style>
  <w:style w:type="character" w:customStyle="1" w:styleId="Heading5Char">
    <w:name w:val="Heading 5 Char"/>
    <w:basedOn w:val="DefaultParagraphFont"/>
    <w:link w:val="Heading5"/>
    <w:uiPriority w:val="9"/>
    <w:rsid w:val="00233906"/>
    <w:rPr>
      <w:rFonts w:asciiTheme="majorHAnsi" w:eastAsiaTheme="majorEastAsia" w:hAnsiTheme="majorHAnsi" w:cstheme="majorBidi"/>
      <w:color w:val="365F91" w:themeColor="accent1" w:themeShade="BF"/>
      <w:lang w:eastAsia="en-US"/>
    </w:rPr>
  </w:style>
  <w:style w:type="character" w:customStyle="1" w:styleId="Heading6Char">
    <w:name w:val="Heading 6 Char"/>
    <w:basedOn w:val="DefaultParagraphFont"/>
    <w:link w:val="Heading6"/>
    <w:uiPriority w:val="9"/>
    <w:rsid w:val="00233906"/>
    <w:rPr>
      <w:rFonts w:asciiTheme="majorHAnsi" w:eastAsiaTheme="majorEastAsia" w:hAnsiTheme="majorHAnsi" w:cstheme="majorBidi"/>
      <w:color w:val="243F60"/>
      <w:lang w:eastAsia="en-US"/>
    </w:rPr>
  </w:style>
  <w:style w:type="character" w:customStyle="1" w:styleId="Heading7Char">
    <w:name w:val="Heading 7 Char"/>
    <w:basedOn w:val="DefaultParagraphFont"/>
    <w:link w:val="Heading7"/>
    <w:uiPriority w:val="9"/>
    <w:rsid w:val="00233906"/>
    <w:rPr>
      <w:rFonts w:asciiTheme="majorHAnsi" w:eastAsiaTheme="majorEastAsia" w:hAnsiTheme="majorHAnsi" w:cstheme="majorBidi"/>
      <w:i/>
      <w:iCs/>
      <w:color w:val="243F60"/>
      <w:lang w:eastAsia="en-US"/>
    </w:rPr>
  </w:style>
  <w:style w:type="character" w:customStyle="1" w:styleId="Heading8Char">
    <w:name w:val="Heading 8 Char"/>
    <w:basedOn w:val="DefaultParagraphFont"/>
    <w:link w:val="Heading8"/>
    <w:uiPriority w:val="9"/>
    <w:rsid w:val="00233906"/>
    <w:rPr>
      <w:rFonts w:asciiTheme="majorHAnsi" w:eastAsiaTheme="majorEastAsia" w:hAnsiTheme="majorHAnsi" w:cstheme="majorBidi"/>
      <w:color w:val="272727"/>
      <w:sz w:val="21"/>
      <w:szCs w:val="21"/>
      <w:lang w:eastAsia="en-US"/>
    </w:rPr>
  </w:style>
  <w:style w:type="character" w:customStyle="1" w:styleId="Heading9Char">
    <w:name w:val="Heading 9 Char"/>
    <w:basedOn w:val="DefaultParagraphFont"/>
    <w:link w:val="Heading9"/>
    <w:uiPriority w:val="9"/>
    <w:rsid w:val="00233906"/>
    <w:rPr>
      <w:rFonts w:asciiTheme="majorHAnsi" w:eastAsiaTheme="majorEastAsia" w:hAnsiTheme="majorHAnsi" w:cstheme="majorBidi"/>
      <w:i/>
      <w:iCs/>
      <w:color w:val="272727"/>
      <w:sz w:val="21"/>
      <w:szCs w:val="21"/>
      <w:lang w:eastAsia="en-US"/>
    </w:rPr>
  </w:style>
  <w:style w:type="paragraph" w:styleId="Subtitle">
    <w:name w:val="Subtitle"/>
    <w:basedOn w:val="Normal"/>
    <w:next w:val="Normal"/>
    <w:link w:val="SubtitleChar"/>
    <w:uiPriority w:val="11"/>
    <w:qFormat/>
    <w:locked/>
    <w:rsid w:val="00233906"/>
    <w:rPr>
      <w:rFonts w:eastAsiaTheme="minorEastAsia"/>
      <w:color w:val="5A5A5A"/>
    </w:rPr>
  </w:style>
  <w:style w:type="character" w:customStyle="1" w:styleId="SubtitleChar">
    <w:name w:val="Subtitle Char"/>
    <w:basedOn w:val="DefaultParagraphFont"/>
    <w:link w:val="Subtitle"/>
    <w:uiPriority w:val="11"/>
    <w:rsid w:val="00233906"/>
    <w:rPr>
      <w:rFonts w:ascii="Arial" w:eastAsiaTheme="minorEastAsia" w:hAnsi="Arial" w:cs="Calibri"/>
      <w:color w:val="5A5A5A"/>
      <w:lang w:eastAsia="en-US"/>
    </w:rPr>
  </w:style>
  <w:style w:type="paragraph" w:styleId="Quote">
    <w:name w:val="Quote"/>
    <w:basedOn w:val="Normal"/>
    <w:next w:val="Normal"/>
    <w:link w:val="QuoteChar"/>
    <w:uiPriority w:val="29"/>
    <w:qFormat/>
    <w:rsid w:val="0D5ED149"/>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233906"/>
    <w:rPr>
      <w:rFonts w:ascii="Arial" w:hAnsi="Arial" w:cs="Calibri"/>
      <w:i/>
      <w:iCs/>
      <w:color w:val="404040" w:themeColor="text1" w:themeTint="BF"/>
      <w:lang w:eastAsia="en-US"/>
    </w:rPr>
  </w:style>
  <w:style w:type="paragraph" w:styleId="IntenseQuote">
    <w:name w:val="Intense Quote"/>
    <w:basedOn w:val="Normal"/>
    <w:next w:val="Normal"/>
    <w:link w:val="IntenseQuoteChar"/>
    <w:uiPriority w:val="30"/>
    <w:qFormat/>
    <w:rsid w:val="0D5ED149"/>
    <w:pP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233906"/>
    <w:rPr>
      <w:rFonts w:ascii="Arial" w:hAnsi="Arial" w:cs="Calibri"/>
      <w:i/>
      <w:iCs/>
      <w:color w:val="4F81BD" w:themeColor="accent1"/>
      <w:lang w:eastAsia="en-US"/>
    </w:rPr>
  </w:style>
  <w:style w:type="paragraph" w:styleId="TOC1">
    <w:name w:val="toc 1"/>
    <w:basedOn w:val="Normal"/>
    <w:next w:val="Normal"/>
    <w:uiPriority w:val="39"/>
    <w:unhideWhenUsed/>
    <w:locked/>
    <w:rsid w:val="00233906"/>
    <w:pPr>
      <w:spacing w:after="100"/>
    </w:pPr>
  </w:style>
  <w:style w:type="paragraph" w:styleId="TOC2">
    <w:name w:val="toc 2"/>
    <w:basedOn w:val="Normal"/>
    <w:next w:val="Normal"/>
    <w:uiPriority w:val="39"/>
    <w:unhideWhenUsed/>
    <w:locked/>
    <w:rsid w:val="00233906"/>
    <w:pPr>
      <w:spacing w:after="100"/>
      <w:ind w:left="220"/>
    </w:pPr>
  </w:style>
  <w:style w:type="paragraph" w:styleId="TOC3">
    <w:name w:val="toc 3"/>
    <w:basedOn w:val="Normal"/>
    <w:next w:val="Normal"/>
    <w:uiPriority w:val="39"/>
    <w:unhideWhenUsed/>
    <w:locked/>
    <w:rsid w:val="00233906"/>
    <w:pPr>
      <w:spacing w:after="100"/>
      <w:ind w:left="440"/>
    </w:pPr>
  </w:style>
  <w:style w:type="paragraph" w:styleId="TOC4">
    <w:name w:val="toc 4"/>
    <w:basedOn w:val="Normal"/>
    <w:next w:val="Normal"/>
    <w:uiPriority w:val="39"/>
    <w:unhideWhenUsed/>
    <w:locked/>
    <w:rsid w:val="00233906"/>
    <w:pPr>
      <w:spacing w:after="100"/>
      <w:ind w:left="660"/>
    </w:pPr>
  </w:style>
  <w:style w:type="paragraph" w:styleId="TOC5">
    <w:name w:val="toc 5"/>
    <w:basedOn w:val="Normal"/>
    <w:next w:val="Normal"/>
    <w:uiPriority w:val="39"/>
    <w:unhideWhenUsed/>
    <w:locked/>
    <w:rsid w:val="00233906"/>
    <w:pPr>
      <w:spacing w:after="100"/>
      <w:ind w:left="880"/>
    </w:pPr>
  </w:style>
  <w:style w:type="paragraph" w:styleId="TOC6">
    <w:name w:val="toc 6"/>
    <w:basedOn w:val="Normal"/>
    <w:next w:val="Normal"/>
    <w:uiPriority w:val="39"/>
    <w:unhideWhenUsed/>
    <w:locked/>
    <w:rsid w:val="00233906"/>
    <w:pPr>
      <w:spacing w:after="100"/>
      <w:ind w:left="1100"/>
    </w:pPr>
  </w:style>
  <w:style w:type="paragraph" w:styleId="TOC7">
    <w:name w:val="toc 7"/>
    <w:basedOn w:val="Normal"/>
    <w:next w:val="Normal"/>
    <w:uiPriority w:val="39"/>
    <w:unhideWhenUsed/>
    <w:locked/>
    <w:rsid w:val="00233906"/>
    <w:pPr>
      <w:spacing w:after="100"/>
      <w:ind w:left="1320"/>
    </w:pPr>
  </w:style>
  <w:style w:type="paragraph" w:styleId="TOC8">
    <w:name w:val="toc 8"/>
    <w:basedOn w:val="Normal"/>
    <w:next w:val="Normal"/>
    <w:uiPriority w:val="39"/>
    <w:unhideWhenUsed/>
    <w:locked/>
    <w:rsid w:val="00233906"/>
    <w:pPr>
      <w:spacing w:after="100"/>
      <w:ind w:left="1540"/>
    </w:pPr>
  </w:style>
  <w:style w:type="paragraph" w:styleId="TOC9">
    <w:name w:val="toc 9"/>
    <w:basedOn w:val="Normal"/>
    <w:next w:val="Normal"/>
    <w:uiPriority w:val="39"/>
    <w:unhideWhenUsed/>
    <w:locked/>
    <w:rsid w:val="00233906"/>
    <w:pPr>
      <w:spacing w:after="100"/>
      <w:ind w:left="1760"/>
    </w:pPr>
  </w:style>
  <w:style w:type="paragraph" w:styleId="EndnoteText">
    <w:name w:val="endnote text"/>
    <w:basedOn w:val="Normal"/>
    <w:link w:val="EndnoteTextChar"/>
    <w:uiPriority w:val="99"/>
    <w:semiHidden/>
    <w:unhideWhenUsed/>
    <w:rsid w:val="05AF4DFF"/>
    <w:pPr>
      <w:spacing w:after="0"/>
    </w:pPr>
  </w:style>
  <w:style w:type="character" w:customStyle="1" w:styleId="EndnoteTextChar">
    <w:name w:val="Endnote Text Char"/>
    <w:basedOn w:val="DefaultParagraphFont"/>
    <w:link w:val="EndnoteText"/>
    <w:uiPriority w:val="99"/>
    <w:semiHidden/>
    <w:rsid w:val="00233906"/>
    <w:rPr>
      <w:rFonts w:ascii="Arial" w:hAnsi="Arial" w:cs="Calibri"/>
      <w:lang w:eastAsia="en-US"/>
    </w:rPr>
  </w:style>
  <w:style w:type="paragraph" w:styleId="FootnoteText">
    <w:name w:val="footnote text"/>
    <w:basedOn w:val="Normal"/>
    <w:link w:val="FootnoteTextChar"/>
    <w:uiPriority w:val="99"/>
    <w:semiHidden/>
    <w:unhideWhenUsed/>
    <w:rsid w:val="05AF4DFF"/>
    <w:pPr>
      <w:spacing w:after="0"/>
    </w:pPr>
  </w:style>
  <w:style w:type="character" w:customStyle="1" w:styleId="FootnoteTextChar">
    <w:name w:val="Footnote Text Char"/>
    <w:basedOn w:val="DefaultParagraphFont"/>
    <w:link w:val="FootnoteText"/>
    <w:uiPriority w:val="99"/>
    <w:semiHidden/>
    <w:rsid w:val="00233906"/>
    <w:rPr>
      <w:rFonts w:ascii="Arial" w:hAnsi="Arial" w:cs="Calibri"/>
      <w:lang w:eastAsia="en-US"/>
    </w:rPr>
  </w:style>
  <w:style w:type="paragraph" w:customStyle="1" w:styleId="PRnospacing">
    <w:name w:val="PR no spacing"/>
    <w:basedOn w:val="Normal"/>
    <w:link w:val="PRnospacingChar"/>
    <w:qFormat/>
    <w:rsid w:val="00EF40DA"/>
    <w:pPr>
      <w:spacing w:after="0" w:line="259" w:lineRule="auto"/>
    </w:pPr>
    <w:rPr>
      <w:rFonts w:eastAsiaTheme="minorEastAsia" w:cs="Arial"/>
      <w:lang w:val="de-DE"/>
    </w:rPr>
  </w:style>
  <w:style w:type="character" w:customStyle="1" w:styleId="PRnospacingChar">
    <w:name w:val="PR no spacing Char"/>
    <w:basedOn w:val="DefaultParagraphFont"/>
    <w:link w:val="PRnospacing"/>
    <w:rsid w:val="00EF40DA"/>
    <w:rPr>
      <w:rFonts w:ascii="Arial" w:eastAsiaTheme="minorEastAsia" w:hAnsi="Arial" w:cs="Arial"/>
      <w:lang w:val="de-DE" w:eastAsia="en-US"/>
    </w:rPr>
  </w:style>
  <w:style w:type="character" w:customStyle="1" w:styleId="apple-converted-space">
    <w:name w:val="apple-converted-space"/>
    <w:basedOn w:val="DefaultParagraphFont"/>
    <w:rsid w:val="00A55A6C"/>
  </w:style>
  <w:style w:type="character" w:customStyle="1" w:styleId="ui-provider">
    <w:name w:val="ui-provider"/>
    <w:basedOn w:val="DefaultParagraphFont"/>
    <w:rsid w:val="007E13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22081">
      <w:bodyDiv w:val="1"/>
      <w:marLeft w:val="0"/>
      <w:marRight w:val="0"/>
      <w:marTop w:val="0"/>
      <w:marBottom w:val="0"/>
      <w:divBdr>
        <w:top w:val="none" w:sz="0" w:space="0" w:color="auto"/>
        <w:left w:val="none" w:sz="0" w:space="0" w:color="auto"/>
        <w:bottom w:val="none" w:sz="0" w:space="0" w:color="auto"/>
        <w:right w:val="none" w:sz="0" w:space="0" w:color="auto"/>
      </w:divBdr>
      <w:divsChild>
        <w:div w:id="30545409">
          <w:marLeft w:val="878"/>
          <w:marRight w:val="0"/>
          <w:marTop w:val="90"/>
          <w:marBottom w:val="0"/>
          <w:divBdr>
            <w:top w:val="none" w:sz="0" w:space="0" w:color="auto"/>
            <w:left w:val="none" w:sz="0" w:space="0" w:color="auto"/>
            <w:bottom w:val="none" w:sz="0" w:space="0" w:color="auto"/>
            <w:right w:val="none" w:sz="0" w:space="0" w:color="auto"/>
          </w:divBdr>
        </w:div>
        <w:div w:id="124350846">
          <w:marLeft w:val="878"/>
          <w:marRight w:val="0"/>
          <w:marTop w:val="90"/>
          <w:marBottom w:val="0"/>
          <w:divBdr>
            <w:top w:val="none" w:sz="0" w:space="0" w:color="auto"/>
            <w:left w:val="none" w:sz="0" w:space="0" w:color="auto"/>
            <w:bottom w:val="none" w:sz="0" w:space="0" w:color="auto"/>
            <w:right w:val="none" w:sz="0" w:space="0" w:color="auto"/>
          </w:divBdr>
        </w:div>
        <w:div w:id="223181275">
          <w:marLeft w:val="878"/>
          <w:marRight w:val="0"/>
          <w:marTop w:val="90"/>
          <w:marBottom w:val="0"/>
          <w:divBdr>
            <w:top w:val="none" w:sz="0" w:space="0" w:color="auto"/>
            <w:left w:val="none" w:sz="0" w:space="0" w:color="auto"/>
            <w:bottom w:val="none" w:sz="0" w:space="0" w:color="auto"/>
            <w:right w:val="none" w:sz="0" w:space="0" w:color="auto"/>
          </w:divBdr>
        </w:div>
        <w:div w:id="320238313">
          <w:marLeft w:val="878"/>
          <w:marRight w:val="0"/>
          <w:marTop w:val="90"/>
          <w:marBottom w:val="0"/>
          <w:divBdr>
            <w:top w:val="none" w:sz="0" w:space="0" w:color="auto"/>
            <w:left w:val="none" w:sz="0" w:space="0" w:color="auto"/>
            <w:bottom w:val="none" w:sz="0" w:space="0" w:color="auto"/>
            <w:right w:val="none" w:sz="0" w:space="0" w:color="auto"/>
          </w:divBdr>
        </w:div>
        <w:div w:id="1127813430">
          <w:marLeft w:val="878"/>
          <w:marRight w:val="0"/>
          <w:marTop w:val="90"/>
          <w:marBottom w:val="0"/>
          <w:divBdr>
            <w:top w:val="none" w:sz="0" w:space="0" w:color="auto"/>
            <w:left w:val="none" w:sz="0" w:space="0" w:color="auto"/>
            <w:bottom w:val="none" w:sz="0" w:space="0" w:color="auto"/>
            <w:right w:val="none" w:sz="0" w:space="0" w:color="auto"/>
          </w:divBdr>
        </w:div>
        <w:div w:id="1185288935">
          <w:marLeft w:val="878"/>
          <w:marRight w:val="0"/>
          <w:marTop w:val="90"/>
          <w:marBottom w:val="0"/>
          <w:divBdr>
            <w:top w:val="none" w:sz="0" w:space="0" w:color="auto"/>
            <w:left w:val="none" w:sz="0" w:space="0" w:color="auto"/>
            <w:bottom w:val="none" w:sz="0" w:space="0" w:color="auto"/>
            <w:right w:val="none" w:sz="0" w:space="0" w:color="auto"/>
          </w:divBdr>
        </w:div>
        <w:div w:id="1508398846">
          <w:marLeft w:val="878"/>
          <w:marRight w:val="0"/>
          <w:marTop w:val="90"/>
          <w:marBottom w:val="0"/>
          <w:divBdr>
            <w:top w:val="none" w:sz="0" w:space="0" w:color="auto"/>
            <w:left w:val="none" w:sz="0" w:space="0" w:color="auto"/>
            <w:bottom w:val="none" w:sz="0" w:space="0" w:color="auto"/>
            <w:right w:val="none" w:sz="0" w:space="0" w:color="auto"/>
          </w:divBdr>
        </w:div>
        <w:div w:id="1776711757">
          <w:marLeft w:val="878"/>
          <w:marRight w:val="0"/>
          <w:marTop w:val="90"/>
          <w:marBottom w:val="0"/>
          <w:divBdr>
            <w:top w:val="none" w:sz="0" w:space="0" w:color="auto"/>
            <w:left w:val="none" w:sz="0" w:space="0" w:color="auto"/>
            <w:bottom w:val="none" w:sz="0" w:space="0" w:color="auto"/>
            <w:right w:val="none" w:sz="0" w:space="0" w:color="auto"/>
          </w:divBdr>
        </w:div>
      </w:divsChild>
    </w:div>
    <w:div w:id="60300883">
      <w:bodyDiv w:val="1"/>
      <w:marLeft w:val="0"/>
      <w:marRight w:val="0"/>
      <w:marTop w:val="0"/>
      <w:marBottom w:val="0"/>
      <w:divBdr>
        <w:top w:val="none" w:sz="0" w:space="0" w:color="auto"/>
        <w:left w:val="none" w:sz="0" w:space="0" w:color="auto"/>
        <w:bottom w:val="none" w:sz="0" w:space="0" w:color="auto"/>
        <w:right w:val="none" w:sz="0" w:space="0" w:color="auto"/>
      </w:divBdr>
      <w:divsChild>
        <w:div w:id="1886600236">
          <w:marLeft w:val="878"/>
          <w:marRight w:val="0"/>
          <w:marTop w:val="90"/>
          <w:marBottom w:val="0"/>
          <w:divBdr>
            <w:top w:val="none" w:sz="0" w:space="0" w:color="auto"/>
            <w:left w:val="none" w:sz="0" w:space="0" w:color="auto"/>
            <w:bottom w:val="none" w:sz="0" w:space="0" w:color="auto"/>
            <w:right w:val="none" w:sz="0" w:space="0" w:color="auto"/>
          </w:divBdr>
        </w:div>
      </w:divsChild>
    </w:div>
    <w:div w:id="189681688">
      <w:bodyDiv w:val="1"/>
      <w:marLeft w:val="0"/>
      <w:marRight w:val="0"/>
      <w:marTop w:val="0"/>
      <w:marBottom w:val="0"/>
      <w:divBdr>
        <w:top w:val="none" w:sz="0" w:space="0" w:color="auto"/>
        <w:left w:val="none" w:sz="0" w:space="0" w:color="auto"/>
        <w:bottom w:val="none" w:sz="0" w:space="0" w:color="auto"/>
        <w:right w:val="none" w:sz="0" w:space="0" w:color="auto"/>
      </w:divBdr>
    </w:div>
    <w:div w:id="246042267">
      <w:bodyDiv w:val="1"/>
      <w:marLeft w:val="0"/>
      <w:marRight w:val="0"/>
      <w:marTop w:val="0"/>
      <w:marBottom w:val="0"/>
      <w:divBdr>
        <w:top w:val="none" w:sz="0" w:space="0" w:color="auto"/>
        <w:left w:val="none" w:sz="0" w:space="0" w:color="auto"/>
        <w:bottom w:val="none" w:sz="0" w:space="0" w:color="auto"/>
        <w:right w:val="none" w:sz="0" w:space="0" w:color="auto"/>
      </w:divBdr>
    </w:div>
    <w:div w:id="265115350">
      <w:bodyDiv w:val="1"/>
      <w:marLeft w:val="0"/>
      <w:marRight w:val="0"/>
      <w:marTop w:val="0"/>
      <w:marBottom w:val="0"/>
      <w:divBdr>
        <w:top w:val="none" w:sz="0" w:space="0" w:color="auto"/>
        <w:left w:val="none" w:sz="0" w:space="0" w:color="auto"/>
        <w:bottom w:val="none" w:sz="0" w:space="0" w:color="auto"/>
        <w:right w:val="none" w:sz="0" w:space="0" w:color="auto"/>
      </w:divBdr>
    </w:div>
    <w:div w:id="285087029">
      <w:bodyDiv w:val="1"/>
      <w:marLeft w:val="0"/>
      <w:marRight w:val="0"/>
      <w:marTop w:val="0"/>
      <w:marBottom w:val="0"/>
      <w:divBdr>
        <w:top w:val="none" w:sz="0" w:space="0" w:color="auto"/>
        <w:left w:val="none" w:sz="0" w:space="0" w:color="auto"/>
        <w:bottom w:val="none" w:sz="0" w:space="0" w:color="auto"/>
        <w:right w:val="none" w:sz="0" w:space="0" w:color="auto"/>
      </w:divBdr>
    </w:div>
    <w:div w:id="285625107">
      <w:bodyDiv w:val="1"/>
      <w:marLeft w:val="0"/>
      <w:marRight w:val="0"/>
      <w:marTop w:val="0"/>
      <w:marBottom w:val="0"/>
      <w:divBdr>
        <w:top w:val="none" w:sz="0" w:space="0" w:color="auto"/>
        <w:left w:val="none" w:sz="0" w:space="0" w:color="auto"/>
        <w:bottom w:val="none" w:sz="0" w:space="0" w:color="auto"/>
        <w:right w:val="none" w:sz="0" w:space="0" w:color="auto"/>
      </w:divBdr>
    </w:div>
    <w:div w:id="331763258">
      <w:bodyDiv w:val="1"/>
      <w:marLeft w:val="0"/>
      <w:marRight w:val="0"/>
      <w:marTop w:val="0"/>
      <w:marBottom w:val="0"/>
      <w:divBdr>
        <w:top w:val="none" w:sz="0" w:space="0" w:color="auto"/>
        <w:left w:val="none" w:sz="0" w:space="0" w:color="auto"/>
        <w:bottom w:val="none" w:sz="0" w:space="0" w:color="auto"/>
        <w:right w:val="none" w:sz="0" w:space="0" w:color="auto"/>
      </w:divBdr>
      <w:divsChild>
        <w:div w:id="827601807">
          <w:marLeft w:val="403"/>
          <w:marRight w:val="0"/>
          <w:marTop w:val="120"/>
          <w:marBottom w:val="0"/>
          <w:divBdr>
            <w:top w:val="none" w:sz="0" w:space="0" w:color="auto"/>
            <w:left w:val="none" w:sz="0" w:space="0" w:color="auto"/>
            <w:bottom w:val="none" w:sz="0" w:space="0" w:color="auto"/>
            <w:right w:val="none" w:sz="0" w:space="0" w:color="auto"/>
          </w:divBdr>
        </w:div>
      </w:divsChild>
    </w:div>
    <w:div w:id="422607769">
      <w:bodyDiv w:val="1"/>
      <w:marLeft w:val="0"/>
      <w:marRight w:val="0"/>
      <w:marTop w:val="0"/>
      <w:marBottom w:val="0"/>
      <w:divBdr>
        <w:top w:val="none" w:sz="0" w:space="0" w:color="auto"/>
        <w:left w:val="none" w:sz="0" w:space="0" w:color="auto"/>
        <w:bottom w:val="none" w:sz="0" w:space="0" w:color="auto"/>
        <w:right w:val="none" w:sz="0" w:space="0" w:color="auto"/>
      </w:divBdr>
    </w:div>
    <w:div w:id="428353654">
      <w:bodyDiv w:val="1"/>
      <w:marLeft w:val="0"/>
      <w:marRight w:val="0"/>
      <w:marTop w:val="0"/>
      <w:marBottom w:val="0"/>
      <w:divBdr>
        <w:top w:val="none" w:sz="0" w:space="0" w:color="auto"/>
        <w:left w:val="none" w:sz="0" w:space="0" w:color="auto"/>
        <w:bottom w:val="none" w:sz="0" w:space="0" w:color="auto"/>
        <w:right w:val="none" w:sz="0" w:space="0" w:color="auto"/>
      </w:divBdr>
      <w:divsChild>
        <w:div w:id="536311914">
          <w:marLeft w:val="0"/>
          <w:marRight w:val="0"/>
          <w:marTop w:val="0"/>
          <w:marBottom w:val="0"/>
          <w:divBdr>
            <w:top w:val="none" w:sz="0" w:space="0" w:color="auto"/>
            <w:left w:val="none" w:sz="0" w:space="0" w:color="auto"/>
            <w:bottom w:val="none" w:sz="0" w:space="0" w:color="auto"/>
            <w:right w:val="none" w:sz="0" w:space="0" w:color="auto"/>
          </w:divBdr>
        </w:div>
        <w:div w:id="708338534">
          <w:marLeft w:val="0"/>
          <w:marRight w:val="0"/>
          <w:marTop w:val="0"/>
          <w:marBottom w:val="0"/>
          <w:divBdr>
            <w:top w:val="none" w:sz="0" w:space="0" w:color="auto"/>
            <w:left w:val="none" w:sz="0" w:space="0" w:color="auto"/>
            <w:bottom w:val="none" w:sz="0" w:space="0" w:color="auto"/>
            <w:right w:val="none" w:sz="0" w:space="0" w:color="auto"/>
          </w:divBdr>
        </w:div>
        <w:div w:id="766581306">
          <w:marLeft w:val="0"/>
          <w:marRight w:val="0"/>
          <w:marTop w:val="0"/>
          <w:marBottom w:val="0"/>
          <w:divBdr>
            <w:top w:val="none" w:sz="0" w:space="0" w:color="auto"/>
            <w:left w:val="none" w:sz="0" w:space="0" w:color="auto"/>
            <w:bottom w:val="none" w:sz="0" w:space="0" w:color="auto"/>
            <w:right w:val="none" w:sz="0" w:space="0" w:color="auto"/>
          </w:divBdr>
        </w:div>
        <w:div w:id="860515593">
          <w:marLeft w:val="0"/>
          <w:marRight w:val="0"/>
          <w:marTop w:val="0"/>
          <w:marBottom w:val="0"/>
          <w:divBdr>
            <w:top w:val="none" w:sz="0" w:space="0" w:color="auto"/>
            <w:left w:val="none" w:sz="0" w:space="0" w:color="auto"/>
            <w:bottom w:val="none" w:sz="0" w:space="0" w:color="auto"/>
            <w:right w:val="none" w:sz="0" w:space="0" w:color="auto"/>
          </w:divBdr>
        </w:div>
        <w:div w:id="1627656317">
          <w:marLeft w:val="0"/>
          <w:marRight w:val="0"/>
          <w:marTop w:val="0"/>
          <w:marBottom w:val="0"/>
          <w:divBdr>
            <w:top w:val="none" w:sz="0" w:space="0" w:color="auto"/>
            <w:left w:val="none" w:sz="0" w:space="0" w:color="auto"/>
            <w:bottom w:val="none" w:sz="0" w:space="0" w:color="auto"/>
            <w:right w:val="none" w:sz="0" w:space="0" w:color="auto"/>
          </w:divBdr>
        </w:div>
      </w:divsChild>
    </w:div>
    <w:div w:id="488637206">
      <w:bodyDiv w:val="1"/>
      <w:marLeft w:val="0"/>
      <w:marRight w:val="0"/>
      <w:marTop w:val="0"/>
      <w:marBottom w:val="0"/>
      <w:divBdr>
        <w:top w:val="none" w:sz="0" w:space="0" w:color="auto"/>
        <w:left w:val="none" w:sz="0" w:space="0" w:color="auto"/>
        <w:bottom w:val="none" w:sz="0" w:space="0" w:color="auto"/>
        <w:right w:val="none" w:sz="0" w:space="0" w:color="auto"/>
      </w:divBdr>
    </w:div>
    <w:div w:id="513954525">
      <w:bodyDiv w:val="1"/>
      <w:marLeft w:val="0"/>
      <w:marRight w:val="0"/>
      <w:marTop w:val="0"/>
      <w:marBottom w:val="0"/>
      <w:divBdr>
        <w:top w:val="none" w:sz="0" w:space="0" w:color="auto"/>
        <w:left w:val="none" w:sz="0" w:space="0" w:color="auto"/>
        <w:bottom w:val="none" w:sz="0" w:space="0" w:color="auto"/>
        <w:right w:val="none" w:sz="0" w:space="0" w:color="auto"/>
      </w:divBdr>
    </w:div>
    <w:div w:id="541677701">
      <w:bodyDiv w:val="1"/>
      <w:marLeft w:val="0"/>
      <w:marRight w:val="0"/>
      <w:marTop w:val="0"/>
      <w:marBottom w:val="0"/>
      <w:divBdr>
        <w:top w:val="none" w:sz="0" w:space="0" w:color="auto"/>
        <w:left w:val="none" w:sz="0" w:space="0" w:color="auto"/>
        <w:bottom w:val="none" w:sz="0" w:space="0" w:color="auto"/>
        <w:right w:val="none" w:sz="0" w:space="0" w:color="auto"/>
      </w:divBdr>
      <w:divsChild>
        <w:div w:id="935552548">
          <w:marLeft w:val="0"/>
          <w:marRight w:val="0"/>
          <w:marTop w:val="0"/>
          <w:marBottom w:val="0"/>
          <w:divBdr>
            <w:top w:val="none" w:sz="0" w:space="0" w:color="auto"/>
            <w:left w:val="none" w:sz="0" w:space="0" w:color="auto"/>
            <w:bottom w:val="none" w:sz="0" w:space="0" w:color="auto"/>
            <w:right w:val="none" w:sz="0" w:space="0" w:color="auto"/>
          </w:divBdr>
          <w:divsChild>
            <w:div w:id="1667588798">
              <w:marLeft w:val="0"/>
              <w:marRight w:val="0"/>
              <w:marTop w:val="0"/>
              <w:marBottom w:val="0"/>
              <w:divBdr>
                <w:top w:val="none" w:sz="0" w:space="0" w:color="auto"/>
                <w:left w:val="none" w:sz="0" w:space="0" w:color="auto"/>
                <w:bottom w:val="none" w:sz="0" w:space="0" w:color="auto"/>
                <w:right w:val="none" w:sz="0" w:space="0" w:color="auto"/>
              </w:divBdr>
              <w:divsChild>
                <w:div w:id="1256405062">
                  <w:marLeft w:val="0"/>
                  <w:marRight w:val="0"/>
                  <w:marTop w:val="0"/>
                  <w:marBottom w:val="0"/>
                  <w:divBdr>
                    <w:top w:val="none" w:sz="0" w:space="0" w:color="auto"/>
                    <w:left w:val="none" w:sz="0" w:space="0" w:color="auto"/>
                    <w:bottom w:val="none" w:sz="0" w:space="0" w:color="auto"/>
                    <w:right w:val="none" w:sz="0" w:space="0" w:color="auto"/>
                  </w:divBdr>
                  <w:divsChild>
                    <w:div w:id="520780280">
                      <w:marLeft w:val="0"/>
                      <w:marRight w:val="0"/>
                      <w:marTop w:val="0"/>
                      <w:marBottom w:val="0"/>
                      <w:divBdr>
                        <w:top w:val="none" w:sz="0" w:space="0" w:color="auto"/>
                        <w:left w:val="none" w:sz="0" w:space="0" w:color="auto"/>
                        <w:bottom w:val="none" w:sz="0" w:space="0" w:color="auto"/>
                        <w:right w:val="none" w:sz="0" w:space="0" w:color="auto"/>
                      </w:divBdr>
                    </w:div>
                    <w:div w:id="1572814466">
                      <w:marLeft w:val="0"/>
                      <w:marRight w:val="0"/>
                      <w:marTop w:val="0"/>
                      <w:marBottom w:val="0"/>
                      <w:divBdr>
                        <w:top w:val="none" w:sz="0" w:space="0" w:color="auto"/>
                        <w:left w:val="none" w:sz="0" w:space="0" w:color="auto"/>
                        <w:bottom w:val="none" w:sz="0" w:space="0" w:color="auto"/>
                        <w:right w:val="none" w:sz="0" w:space="0" w:color="auto"/>
                      </w:divBdr>
                    </w:div>
                    <w:div w:id="1597905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207089">
      <w:bodyDiv w:val="1"/>
      <w:marLeft w:val="0"/>
      <w:marRight w:val="0"/>
      <w:marTop w:val="0"/>
      <w:marBottom w:val="0"/>
      <w:divBdr>
        <w:top w:val="none" w:sz="0" w:space="0" w:color="auto"/>
        <w:left w:val="none" w:sz="0" w:space="0" w:color="auto"/>
        <w:bottom w:val="none" w:sz="0" w:space="0" w:color="auto"/>
        <w:right w:val="none" w:sz="0" w:space="0" w:color="auto"/>
      </w:divBdr>
    </w:div>
    <w:div w:id="606229500">
      <w:bodyDiv w:val="1"/>
      <w:marLeft w:val="0"/>
      <w:marRight w:val="0"/>
      <w:marTop w:val="0"/>
      <w:marBottom w:val="0"/>
      <w:divBdr>
        <w:top w:val="none" w:sz="0" w:space="0" w:color="auto"/>
        <w:left w:val="none" w:sz="0" w:space="0" w:color="auto"/>
        <w:bottom w:val="none" w:sz="0" w:space="0" w:color="auto"/>
        <w:right w:val="none" w:sz="0" w:space="0" w:color="auto"/>
      </w:divBdr>
    </w:div>
    <w:div w:id="672878559">
      <w:bodyDiv w:val="1"/>
      <w:marLeft w:val="0"/>
      <w:marRight w:val="0"/>
      <w:marTop w:val="0"/>
      <w:marBottom w:val="0"/>
      <w:divBdr>
        <w:top w:val="none" w:sz="0" w:space="0" w:color="auto"/>
        <w:left w:val="none" w:sz="0" w:space="0" w:color="auto"/>
        <w:bottom w:val="none" w:sz="0" w:space="0" w:color="auto"/>
        <w:right w:val="none" w:sz="0" w:space="0" w:color="auto"/>
      </w:divBdr>
    </w:div>
    <w:div w:id="685520598">
      <w:bodyDiv w:val="1"/>
      <w:marLeft w:val="0"/>
      <w:marRight w:val="0"/>
      <w:marTop w:val="0"/>
      <w:marBottom w:val="0"/>
      <w:divBdr>
        <w:top w:val="none" w:sz="0" w:space="0" w:color="auto"/>
        <w:left w:val="none" w:sz="0" w:space="0" w:color="auto"/>
        <w:bottom w:val="none" w:sz="0" w:space="0" w:color="auto"/>
        <w:right w:val="none" w:sz="0" w:space="0" w:color="auto"/>
      </w:divBdr>
      <w:divsChild>
        <w:div w:id="552809958">
          <w:marLeft w:val="0"/>
          <w:marRight w:val="0"/>
          <w:marTop w:val="0"/>
          <w:marBottom w:val="0"/>
          <w:divBdr>
            <w:top w:val="none" w:sz="0" w:space="0" w:color="auto"/>
            <w:left w:val="none" w:sz="0" w:space="0" w:color="auto"/>
            <w:bottom w:val="none" w:sz="0" w:space="0" w:color="auto"/>
            <w:right w:val="none" w:sz="0" w:space="0" w:color="auto"/>
          </w:divBdr>
        </w:div>
        <w:div w:id="618536064">
          <w:marLeft w:val="0"/>
          <w:marRight w:val="0"/>
          <w:marTop w:val="0"/>
          <w:marBottom w:val="0"/>
          <w:divBdr>
            <w:top w:val="none" w:sz="0" w:space="0" w:color="auto"/>
            <w:left w:val="none" w:sz="0" w:space="0" w:color="auto"/>
            <w:bottom w:val="none" w:sz="0" w:space="0" w:color="auto"/>
            <w:right w:val="none" w:sz="0" w:space="0" w:color="auto"/>
          </w:divBdr>
        </w:div>
        <w:div w:id="1130854146">
          <w:marLeft w:val="0"/>
          <w:marRight w:val="0"/>
          <w:marTop w:val="0"/>
          <w:marBottom w:val="0"/>
          <w:divBdr>
            <w:top w:val="none" w:sz="0" w:space="0" w:color="auto"/>
            <w:left w:val="none" w:sz="0" w:space="0" w:color="auto"/>
            <w:bottom w:val="none" w:sz="0" w:space="0" w:color="auto"/>
            <w:right w:val="none" w:sz="0" w:space="0" w:color="auto"/>
          </w:divBdr>
        </w:div>
        <w:div w:id="1166748089">
          <w:marLeft w:val="0"/>
          <w:marRight w:val="0"/>
          <w:marTop w:val="0"/>
          <w:marBottom w:val="0"/>
          <w:divBdr>
            <w:top w:val="none" w:sz="0" w:space="0" w:color="auto"/>
            <w:left w:val="none" w:sz="0" w:space="0" w:color="auto"/>
            <w:bottom w:val="none" w:sz="0" w:space="0" w:color="auto"/>
            <w:right w:val="none" w:sz="0" w:space="0" w:color="auto"/>
          </w:divBdr>
        </w:div>
        <w:div w:id="1552352250">
          <w:marLeft w:val="0"/>
          <w:marRight w:val="0"/>
          <w:marTop w:val="0"/>
          <w:marBottom w:val="0"/>
          <w:divBdr>
            <w:top w:val="none" w:sz="0" w:space="0" w:color="auto"/>
            <w:left w:val="none" w:sz="0" w:space="0" w:color="auto"/>
            <w:bottom w:val="none" w:sz="0" w:space="0" w:color="auto"/>
            <w:right w:val="none" w:sz="0" w:space="0" w:color="auto"/>
          </w:divBdr>
        </w:div>
        <w:div w:id="1960067926">
          <w:marLeft w:val="0"/>
          <w:marRight w:val="0"/>
          <w:marTop w:val="0"/>
          <w:marBottom w:val="0"/>
          <w:divBdr>
            <w:top w:val="none" w:sz="0" w:space="0" w:color="auto"/>
            <w:left w:val="none" w:sz="0" w:space="0" w:color="auto"/>
            <w:bottom w:val="none" w:sz="0" w:space="0" w:color="auto"/>
            <w:right w:val="none" w:sz="0" w:space="0" w:color="auto"/>
          </w:divBdr>
        </w:div>
      </w:divsChild>
    </w:div>
    <w:div w:id="739791421">
      <w:bodyDiv w:val="1"/>
      <w:marLeft w:val="0"/>
      <w:marRight w:val="0"/>
      <w:marTop w:val="0"/>
      <w:marBottom w:val="0"/>
      <w:divBdr>
        <w:top w:val="none" w:sz="0" w:space="0" w:color="auto"/>
        <w:left w:val="none" w:sz="0" w:space="0" w:color="auto"/>
        <w:bottom w:val="none" w:sz="0" w:space="0" w:color="auto"/>
        <w:right w:val="none" w:sz="0" w:space="0" w:color="auto"/>
      </w:divBdr>
      <w:divsChild>
        <w:div w:id="705910622">
          <w:marLeft w:val="403"/>
          <w:marRight w:val="0"/>
          <w:marTop w:val="180"/>
          <w:marBottom w:val="0"/>
          <w:divBdr>
            <w:top w:val="none" w:sz="0" w:space="0" w:color="auto"/>
            <w:left w:val="none" w:sz="0" w:space="0" w:color="auto"/>
            <w:bottom w:val="none" w:sz="0" w:space="0" w:color="auto"/>
            <w:right w:val="none" w:sz="0" w:space="0" w:color="auto"/>
          </w:divBdr>
        </w:div>
        <w:div w:id="1017970816">
          <w:marLeft w:val="878"/>
          <w:marRight w:val="0"/>
          <w:marTop w:val="90"/>
          <w:marBottom w:val="0"/>
          <w:divBdr>
            <w:top w:val="none" w:sz="0" w:space="0" w:color="auto"/>
            <w:left w:val="none" w:sz="0" w:space="0" w:color="auto"/>
            <w:bottom w:val="none" w:sz="0" w:space="0" w:color="auto"/>
            <w:right w:val="none" w:sz="0" w:space="0" w:color="auto"/>
          </w:divBdr>
        </w:div>
      </w:divsChild>
    </w:div>
    <w:div w:id="788477882">
      <w:bodyDiv w:val="1"/>
      <w:marLeft w:val="0"/>
      <w:marRight w:val="0"/>
      <w:marTop w:val="0"/>
      <w:marBottom w:val="0"/>
      <w:divBdr>
        <w:top w:val="none" w:sz="0" w:space="0" w:color="auto"/>
        <w:left w:val="none" w:sz="0" w:space="0" w:color="auto"/>
        <w:bottom w:val="none" w:sz="0" w:space="0" w:color="auto"/>
        <w:right w:val="none" w:sz="0" w:space="0" w:color="auto"/>
      </w:divBdr>
    </w:div>
    <w:div w:id="827482136">
      <w:bodyDiv w:val="1"/>
      <w:marLeft w:val="0"/>
      <w:marRight w:val="0"/>
      <w:marTop w:val="0"/>
      <w:marBottom w:val="0"/>
      <w:divBdr>
        <w:top w:val="none" w:sz="0" w:space="0" w:color="auto"/>
        <w:left w:val="none" w:sz="0" w:space="0" w:color="auto"/>
        <w:bottom w:val="none" w:sz="0" w:space="0" w:color="auto"/>
        <w:right w:val="none" w:sz="0" w:space="0" w:color="auto"/>
      </w:divBdr>
      <w:divsChild>
        <w:div w:id="320230716">
          <w:marLeft w:val="0"/>
          <w:marRight w:val="0"/>
          <w:marTop w:val="0"/>
          <w:marBottom w:val="0"/>
          <w:divBdr>
            <w:top w:val="none" w:sz="0" w:space="0" w:color="auto"/>
            <w:left w:val="none" w:sz="0" w:space="0" w:color="auto"/>
            <w:bottom w:val="none" w:sz="0" w:space="0" w:color="auto"/>
            <w:right w:val="none" w:sz="0" w:space="0" w:color="auto"/>
          </w:divBdr>
        </w:div>
        <w:div w:id="493648028">
          <w:marLeft w:val="0"/>
          <w:marRight w:val="0"/>
          <w:marTop w:val="0"/>
          <w:marBottom w:val="0"/>
          <w:divBdr>
            <w:top w:val="none" w:sz="0" w:space="0" w:color="auto"/>
            <w:left w:val="none" w:sz="0" w:space="0" w:color="auto"/>
            <w:bottom w:val="none" w:sz="0" w:space="0" w:color="auto"/>
            <w:right w:val="none" w:sz="0" w:space="0" w:color="auto"/>
          </w:divBdr>
        </w:div>
        <w:div w:id="625887734">
          <w:marLeft w:val="0"/>
          <w:marRight w:val="0"/>
          <w:marTop w:val="0"/>
          <w:marBottom w:val="0"/>
          <w:divBdr>
            <w:top w:val="none" w:sz="0" w:space="0" w:color="auto"/>
            <w:left w:val="none" w:sz="0" w:space="0" w:color="auto"/>
            <w:bottom w:val="none" w:sz="0" w:space="0" w:color="auto"/>
            <w:right w:val="none" w:sz="0" w:space="0" w:color="auto"/>
          </w:divBdr>
        </w:div>
        <w:div w:id="1840348116">
          <w:marLeft w:val="0"/>
          <w:marRight w:val="0"/>
          <w:marTop w:val="0"/>
          <w:marBottom w:val="0"/>
          <w:divBdr>
            <w:top w:val="none" w:sz="0" w:space="0" w:color="auto"/>
            <w:left w:val="none" w:sz="0" w:space="0" w:color="auto"/>
            <w:bottom w:val="none" w:sz="0" w:space="0" w:color="auto"/>
            <w:right w:val="none" w:sz="0" w:space="0" w:color="auto"/>
          </w:divBdr>
        </w:div>
        <w:div w:id="2046904927">
          <w:marLeft w:val="0"/>
          <w:marRight w:val="0"/>
          <w:marTop w:val="0"/>
          <w:marBottom w:val="0"/>
          <w:divBdr>
            <w:top w:val="none" w:sz="0" w:space="0" w:color="auto"/>
            <w:left w:val="none" w:sz="0" w:space="0" w:color="auto"/>
            <w:bottom w:val="none" w:sz="0" w:space="0" w:color="auto"/>
            <w:right w:val="none" w:sz="0" w:space="0" w:color="auto"/>
          </w:divBdr>
        </w:div>
        <w:div w:id="2125809475">
          <w:marLeft w:val="0"/>
          <w:marRight w:val="0"/>
          <w:marTop w:val="0"/>
          <w:marBottom w:val="0"/>
          <w:divBdr>
            <w:top w:val="none" w:sz="0" w:space="0" w:color="auto"/>
            <w:left w:val="none" w:sz="0" w:space="0" w:color="auto"/>
            <w:bottom w:val="none" w:sz="0" w:space="0" w:color="auto"/>
            <w:right w:val="none" w:sz="0" w:space="0" w:color="auto"/>
          </w:divBdr>
        </w:div>
      </w:divsChild>
    </w:div>
    <w:div w:id="830219899">
      <w:bodyDiv w:val="1"/>
      <w:marLeft w:val="0"/>
      <w:marRight w:val="0"/>
      <w:marTop w:val="0"/>
      <w:marBottom w:val="0"/>
      <w:divBdr>
        <w:top w:val="none" w:sz="0" w:space="0" w:color="auto"/>
        <w:left w:val="none" w:sz="0" w:space="0" w:color="auto"/>
        <w:bottom w:val="none" w:sz="0" w:space="0" w:color="auto"/>
        <w:right w:val="none" w:sz="0" w:space="0" w:color="auto"/>
      </w:divBdr>
    </w:div>
    <w:div w:id="916746447">
      <w:marLeft w:val="0"/>
      <w:marRight w:val="0"/>
      <w:marTop w:val="0"/>
      <w:marBottom w:val="0"/>
      <w:divBdr>
        <w:top w:val="none" w:sz="0" w:space="0" w:color="auto"/>
        <w:left w:val="none" w:sz="0" w:space="0" w:color="auto"/>
        <w:bottom w:val="none" w:sz="0" w:space="0" w:color="auto"/>
        <w:right w:val="none" w:sz="0" w:space="0" w:color="auto"/>
      </w:divBdr>
    </w:div>
    <w:div w:id="916746450">
      <w:marLeft w:val="0"/>
      <w:marRight w:val="0"/>
      <w:marTop w:val="0"/>
      <w:marBottom w:val="0"/>
      <w:divBdr>
        <w:top w:val="none" w:sz="0" w:space="0" w:color="auto"/>
        <w:left w:val="none" w:sz="0" w:space="0" w:color="auto"/>
        <w:bottom w:val="none" w:sz="0" w:space="0" w:color="auto"/>
        <w:right w:val="none" w:sz="0" w:space="0" w:color="auto"/>
      </w:divBdr>
      <w:divsChild>
        <w:div w:id="916746460">
          <w:marLeft w:val="1166"/>
          <w:marRight w:val="0"/>
          <w:marTop w:val="58"/>
          <w:marBottom w:val="0"/>
          <w:divBdr>
            <w:top w:val="none" w:sz="0" w:space="0" w:color="auto"/>
            <w:left w:val="none" w:sz="0" w:space="0" w:color="auto"/>
            <w:bottom w:val="none" w:sz="0" w:space="0" w:color="auto"/>
            <w:right w:val="none" w:sz="0" w:space="0" w:color="auto"/>
          </w:divBdr>
        </w:div>
      </w:divsChild>
    </w:div>
    <w:div w:id="916746452">
      <w:marLeft w:val="0"/>
      <w:marRight w:val="0"/>
      <w:marTop w:val="0"/>
      <w:marBottom w:val="0"/>
      <w:divBdr>
        <w:top w:val="none" w:sz="0" w:space="0" w:color="auto"/>
        <w:left w:val="none" w:sz="0" w:space="0" w:color="auto"/>
        <w:bottom w:val="none" w:sz="0" w:space="0" w:color="auto"/>
        <w:right w:val="none" w:sz="0" w:space="0" w:color="auto"/>
      </w:divBdr>
      <w:divsChild>
        <w:div w:id="916746462">
          <w:marLeft w:val="547"/>
          <w:marRight w:val="0"/>
          <w:marTop w:val="96"/>
          <w:marBottom w:val="0"/>
          <w:divBdr>
            <w:top w:val="none" w:sz="0" w:space="0" w:color="auto"/>
            <w:left w:val="none" w:sz="0" w:space="0" w:color="auto"/>
            <w:bottom w:val="none" w:sz="0" w:space="0" w:color="auto"/>
            <w:right w:val="none" w:sz="0" w:space="0" w:color="auto"/>
          </w:divBdr>
        </w:div>
      </w:divsChild>
    </w:div>
    <w:div w:id="916746453">
      <w:marLeft w:val="0"/>
      <w:marRight w:val="0"/>
      <w:marTop w:val="0"/>
      <w:marBottom w:val="0"/>
      <w:divBdr>
        <w:top w:val="none" w:sz="0" w:space="0" w:color="auto"/>
        <w:left w:val="none" w:sz="0" w:space="0" w:color="auto"/>
        <w:bottom w:val="none" w:sz="0" w:space="0" w:color="auto"/>
        <w:right w:val="none" w:sz="0" w:space="0" w:color="auto"/>
      </w:divBdr>
      <w:divsChild>
        <w:div w:id="916746444">
          <w:marLeft w:val="1800"/>
          <w:marRight w:val="0"/>
          <w:marTop w:val="77"/>
          <w:marBottom w:val="0"/>
          <w:divBdr>
            <w:top w:val="none" w:sz="0" w:space="0" w:color="auto"/>
            <w:left w:val="none" w:sz="0" w:space="0" w:color="auto"/>
            <w:bottom w:val="none" w:sz="0" w:space="0" w:color="auto"/>
            <w:right w:val="none" w:sz="0" w:space="0" w:color="auto"/>
          </w:divBdr>
        </w:div>
        <w:div w:id="916746454">
          <w:marLeft w:val="1800"/>
          <w:marRight w:val="0"/>
          <w:marTop w:val="77"/>
          <w:marBottom w:val="0"/>
          <w:divBdr>
            <w:top w:val="none" w:sz="0" w:space="0" w:color="auto"/>
            <w:left w:val="none" w:sz="0" w:space="0" w:color="auto"/>
            <w:bottom w:val="none" w:sz="0" w:space="0" w:color="auto"/>
            <w:right w:val="none" w:sz="0" w:space="0" w:color="auto"/>
          </w:divBdr>
        </w:div>
        <w:div w:id="916746468">
          <w:marLeft w:val="1800"/>
          <w:marRight w:val="0"/>
          <w:marTop w:val="77"/>
          <w:marBottom w:val="0"/>
          <w:divBdr>
            <w:top w:val="none" w:sz="0" w:space="0" w:color="auto"/>
            <w:left w:val="none" w:sz="0" w:space="0" w:color="auto"/>
            <w:bottom w:val="none" w:sz="0" w:space="0" w:color="auto"/>
            <w:right w:val="none" w:sz="0" w:space="0" w:color="auto"/>
          </w:divBdr>
        </w:div>
      </w:divsChild>
    </w:div>
    <w:div w:id="916746456">
      <w:marLeft w:val="0"/>
      <w:marRight w:val="0"/>
      <w:marTop w:val="0"/>
      <w:marBottom w:val="0"/>
      <w:divBdr>
        <w:top w:val="none" w:sz="0" w:space="0" w:color="auto"/>
        <w:left w:val="none" w:sz="0" w:space="0" w:color="auto"/>
        <w:bottom w:val="none" w:sz="0" w:space="0" w:color="auto"/>
        <w:right w:val="none" w:sz="0" w:space="0" w:color="auto"/>
      </w:divBdr>
    </w:div>
    <w:div w:id="916746457">
      <w:marLeft w:val="0"/>
      <w:marRight w:val="0"/>
      <w:marTop w:val="0"/>
      <w:marBottom w:val="0"/>
      <w:divBdr>
        <w:top w:val="none" w:sz="0" w:space="0" w:color="auto"/>
        <w:left w:val="none" w:sz="0" w:space="0" w:color="auto"/>
        <w:bottom w:val="none" w:sz="0" w:space="0" w:color="auto"/>
        <w:right w:val="none" w:sz="0" w:space="0" w:color="auto"/>
      </w:divBdr>
      <w:divsChild>
        <w:div w:id="916746455">
          <w:marLeft w:val="0"/>
          <w:marRight w:val="0"/>
          <w:marTop w:val="0"/>
          <w:marBottom w:val="0"/>
          <w:divBdr>
            <w:top w:val="none" w:sz="0" w:space="0" w:color="auto"/>
            <w:left w:val="none" w:sz="0" w:space="0" w:color="auto"/>
            <w:bottom w:val="none" w:sz="0" w:space="0" w:color="auto"/>
            <w:right w:val="none" w:sz="0" w:space="0" w:color="auto"/>
          </w:divBdr>
          <w:divsChild>
            <w:div w:id="91674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6464">
      <w:marLeft w:val="0"/>
      <w:marRight w:val="0"/>
      <w:marTop w:val="0"/>
      <w:marBottom w:val="0"/>
      <w:divBdr>
        <w:top w:val="none" w:sz="0" w:space="0" w:color="auto"/>
        <w:left w:val="none" w:sz="0" w:space="0" w:color="auto"/>
        <w:bottom w:val="none" w:sz="0" w:space="0" w:color="auto"/>
        <w:right w:val="none" w:sz="0" w:space="0" w:color="auto"/>
      </w:divBdr>
      <w:divsChild>
        <w:div w:id="916746471">
          <w:marLeft w:val="1166"/>
          <w:marRight w:val="0"/>
          <w:marTop w:val="58"/>
          <w:marBottom w:val="0"/>
          <w:divBdr>
            <w:top w:val="none" w:sz="0" w:space="0" w:color="auto"/>
            <w:left w:val="none" w:sz="0" w:space="0" w:color="auto"/>
            <w:bottom w:val="none" w:sz="0" w:space="0" w:color="auto"/>
            <w:right w:val="none" w:sz="0" w:space="0" w:color="auto"/>
          </w:divBdr>
        </w:div>
      </w:divsChild>
    </w:div>
    <w:div w:id="916746467">
      <w:marLeft w:val="0"/>
      <w:marRight w:val="0"/>
      <w:marTop w:val="0"/>
      <w:marBottom w:val="0"/>
      <w:divBdr>
        <w:top w:val="none" w:sz="0" w:space="0" w:color="auto"/>
        <w:left w:val="none" w:sz="0" w:space="0" w:color="auto"/>
        <w:bottom w:val="none" w:sz="0" w:space="0" w:color="auto"/>
        <w:right w:val="none" w:sz="0" w:space="0" w:color="auto"/>
      </w:divBdr>
    </w:div>
    <w:div w:id="916746470">
      <w:marLeft w:val="0"/>
      <w:marRight w:val="0"/>
      <w:marTop w:val="0"/>
      <w:marBottom w:val="0"/>
      <w:divBdr>
        <w:top w:val="none" w:sz="0" w:space="0" w:color="auto"/>
        <w:left w:val="none" w:sz="0" w:space="0" w:color="auto"/>
        <w:bottom w:val="none" w:sz="0" w:space="0" w:color="auto"/>
        <w:right w:val="none" w:sz="0" w:space="0" w:color="auto"/>
      </w:divBdr>
      <w:divsChild>
        <w:div w:id="916746459">
          <w:marLeft w:val="547"/>
          <w:marRight w:val="0"/>
          <w:marTop w:val="106"/>
          <w:marBottom w:val="0"/>
          <w:divBdr>
            <w:top w:val="none" w:sz="0" w:space="0" w:color="auto"/>
            <w:left w:val="none" w:sz="0" w:space="0" w:color="auto"/>
            <w:bottom w:val="none" w:sz="0" w:space="0" w:color="auto"/>
            <w:right w:val="none" w:sz="0" w:space="0" w:color="auto"/>
          </w:divBdr>
        </w:div>
        <w:div w:id="916746463">
          <w:marLeft w:val="1166"/>
          <w:marRight w:val="0"/>
          <w:marTop w:val="86"/>
          <w:marBottom w:val="0"/>
          <w:divBdr>
            <w:top w:val="none" w:sz="0" w:space="0" w:color="auto"/>
            <w:left w:val="none" w:sz="0" w:space="0" w:color="auto"/>
            <w:bottom w:val="none" w:sz="0" w:space="0" w:color="auto"/>
            <w:right w:val="none" w:sz="0" w:space="0" w:color="auto"/>
          </w:divBdr>
        </w:div>
        <w:div w:id="916746469">
          <w:marLeft w:val="1166"/>
          <w:marRight w:val="0"/>
          <w:marTop w:val="86"/>
          <w:marBottom w:val="0"/>
          <w:divBdr>
            <w:top w:val="none" w:sz="0" w:space="0" w:color="auto"/>
            <w:left w:val="none" w:sz="0" w:space="0" w:color="auto"/>
            <w:bottom w:val="none" w:sz="0" w:space="0" w:color="auto"/>
            <w:right w:val="none" w:sz="0" w:space="0" w:color="auto"/>
          </w:divBdr>
        </w:div>
      </w:divsChild>
    </w:div>
    <w:div w:id="916746472">
      <w:marLeft w:val="0"/>
      <w:marRight w:val="0"/>
      <w:marTop w:val="0"/>
      <w:marBottom w:val="0"/>
      <w:divBdr>
        <w:top w:val="none" w:sz="0" w:space="0" w:color="auto"/>
        <w:left w:val="none" w:sz="0" w:space="0" w:color="auto"/>
        <w:bottom w:val="none" w:sz="0" w:space="0" w:color="auto"/>
        <w:right w:val="none" w:sz="0" w:space="0" w:color="auto"/>
      </w:divBdr>
      <w:divsChild>
        <w:div w:id="916746448">
          <w:marLeft w:val="0"/>
          <w:marRight w:val="0"/>
          <w:marTop w:val="0"/>
          <w:marBottom w:val="0"/>
          <w:divBdr>
            <w:top w:val="none" w:sz="0" w:space="0" w:color="auto"/>
            <w:left w:val="none" w:sz="0" w:space="0" w:color="auto"/>
            <w:bottom w:val="none" w:sz="0" w:space="0" w:color="auto"/>
            <w:right w:val="none" w:sz="0" w:space="0" w:color="auto"/>
          </w:divBdr>
          <w:divsChild>
            <w:div w:id="916746474">
              <w:marLeft w:val="0"/>
              <w:marRight w:val="0"/>
              <w:marTop w:val="0"/>
              <w:marBottom w:val="0"/>
              <w:divBdr>
                <w:top w:val="none" w:sz="0" w:space="0" w:color="auto"/>
                <w:left w:val="none" w:sz="0" w:space="0" w:color="auto"/>
                <w:bottom w:val="none" w:sz="0" w:space="0" w:color="auto"/>
                <w:right w:val="none" w:sz="0" w:space="0" w:color="auto"/>
              </w:divBdr>
              <w:divsChild>
                <w:div w:id="916746451">
                  <w:marLeft w:val="0"/>
                  <w:marRight w:val="0"/>
                  <w:marTop w:val="0"/>
                  <w:marBottom w:val="0"/>
                  <w:divBdr>
                    <w:top w:val="none" w:sz="0" w:space="0" w:color="auto"/>
                    <w:left w:val="none" w:sz="0" w:space="0" w:color="auto"/>
                    <w:bottom w:val="none" w:sz="0" w:space="0" w:color="auto"/>
                    <w:right w:val="none" w:sz="0" w:space="0" w:color="auto"/>
                  </w:divBdr>
                  <w:divsChild>
                    <w:div w:id="916746445">
                      <w:marLeft w:val="0"/>
                      <w:marRight w:val="0"/>
                      <w:marTop w:val="0"/>
                      <w:marBottom w:val="0"/>
                      <w:divBdr>
                        <w:top w:val="none" w:sz="0" w:space="0" w:color="auto"/>
                        <w:left w:val="none" w:sz="0" w:space="0" w:color="auto"/>
                        <w:bottom w:val="none" w:sz="0" w:space="0" w:color="auto"/>
                        <w:right w:val="none" w:sz="0" w:space="0" w:color="auto"/>
                      </w:divBdr>
                      <w:divsChild>
                        <w:div w:id="91674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746473">
      <w:marLeft w:val="0"/>
      <w:marRight w:val="0"/>
      <w:marTop w:val="0"/>
      <w:marBottom w:val="0"/>
      <w:divBdr>
        <w:top w:val="none" w:sz="0" w:space="0" w:color="auto"/>
        <w:left w:val="none" w:sz="0" w:space="0" w:color="auto"/>
        <w:bottom w:val="none" w:sz="0" w:space="0" w:color="auto"/>
        <w:right w:val="none" w:sz="0" w:space="0" w:color="auto"/>
      </w:divBdr>
    </w:div>
    <w:div w:id="916746475">
      <w:marLeft w:val="0"/>
      <w:marRight w:val="0"/>
      <w:marTop w:val="0"/>
      <w:marBottom w:val="0"/>
      <w:divBdr>
        <w:top w:val="none" w:sz="0" w:space="0" w:color="auto"/>
        <w:left w:val="none" w:sz="0" w:space="0" w:color="auto"/>
        <w:bottom w:val="none" w:sz="0" w:space="0" w:color="auto"/>
        <w:right w:val="none" w:sz="0" w:space="0" w:color="auto"/>
      </w:divBdr>
      <w:divsChild>
        <w:div w:id="916746446">
          <w:marLeft w:val="1166"/>
          <w:marRight w:val="0"/>
          <w:marTop w:val="77"/>
          <w:marBottom w:val="0"/>
          <w:divBdr>
            <w:top w:val="none" w:sz="0" w:space="0" w:color="auto"/>
            <w:left w:val="none" w:sz="0" w:space="0" w:color="auto"/>
            <w:bottom w:val="none" w:sz="0" w:space="0" w:color="auto"/>
            <w:right w:val="none" w:sz="0" w:space="0" w:color="auto"/>
          </w:divBdr>
        </w:div>
      </w:divsChild>
    </w:div>
    <w:div w:id="916746477">
      <w:marLeft w:val="0"/>
      <w:marRight w:val="0"/>
      <w:marTop w:val="0"/>
      <w:marBottom w:val="0"/>
      <w:divBdr>
        <w:top w:val="none" w:sz="0" w:space="0" w:color="auto"/>
        <w:left w:val="none" w:sz="0" w:space="0" w:color="auto"/>
        <w:bottom w:val="none" w:sz="0" w:space="0" w:color="auto"/>
        <w:right w:val="none" w:sz="0" w:space="0" w:color="auto"/>
      </w:divBdr>
      <w:divsChild>
        <w:div w:id="916746476">
          <w:marLeft w:val="547"/>
          <w:marRight w:val="0"/>
          <w:marTop w:val="77"/>
          <w:marBottom w:val="0"/>
          <w:divBdr>
            <w:top w:val="none" w:sz="0" w:space="0" w:color="auto"/>
            <w:left w:val="none" w:sz="0" w:space="0" w:color="auto"/>
            <w:bottom w:val="none" w:sz="0" w:space="0" w:color="auto"/>
            <w:right w:val="none" w:sz="0" w:space="0" w:color="auto"/>
          </w:divBdr>
        </w:div>
      </w:divsChild>
    </w:div>
    <w:div w:id="916746478">
      <w:marLeft w:val="0"/>
      <w:marRight w:val="0"/>
      <w:marTop w:val="0"/>
      <w:marBottom w:val="0"/>
      <w:divBdr>
        <w:top w:val="none" w:sz="0" w:space="0" w:color="auto"/>
        <w:left w:val="none" w:sz="0" w:space="0" w:color="auto"/>
        <w:bottom w:val="none" w:sz="0" w:space="0" w:color="auto"/>
        <w:right w:val="none" w:sz="0" w:space="0" w:color="auto"/>
      </w:divBdr>
      <w:divsChild>
        <w:div w:id="916746449">
          <w:marLeft w:val="1166"/>
          <w:marRight w:val="0"/>
          <w:marTop w:val="58"/>
          <w:marBottom w:val="0"/>
          <w:divBdr>
            <w:top w:val="none" w:sz="0" w:space="0" w:color="auto"/>
            <w:left w:val="none" w:sz="0" w:space="0" w:color="auto"/>
            <w:bottom w:val="none" w:sz="0" w:space="0" w:color="auto"/>
            <w:right w:val="none" w:sz="0" w:space="0" w:color="auto"/>
          </w:divBdr>
        </w:div>
        <w:div w:id="916746465">
          <w:marLeft w:val="547"/>
          <w:marRight w:val="0"/>
          <w:marTop w:val="77"/>
          <w:marBottom w:val="0"/>
          <w:divBdr>
            <w:top w:val="none" w:sz="0" w:space="0" w:color="auto"/>
            <w:left w:val="none" w:sz="0" w:space="0" w:color="auto"/>
            <w:bottom w:val="none" w:sz="0" w:space="0" w:color="auto"/>
            <w:right w:val="none" w:sz="0" w:space="0" w:color="auto"/>
          </w:divBdr>
        </w:div>
        <w:div w:id="916746466">
          <w:marLeft w:val="1166"/>
          <w:marRight w:val="0"/>
          <w:marTop w:val="58"/>
          <w:marBottom w:val="0"/>
          <w:divBdr>
            <w:top w:val="none" w:sz="0" w:space="0" w:color="auto"/>
            <w:left w:val="none" w:sz="0" w:space="0" w:color="auto"/>
            <w:bottom w:val="none" w:sz="0" w:space="0" w:color="auto"/>
            <w:right w:val="none" w:sz="0" w:space="0" w:color="auto"/>
          </w:divBdr>
        </w:div>
      </w:divsChild>
    </w:div>
    <w:div w:id="916746479">
      <w:marLeft w:val="0"/>
      <w:marRight w:val="0"/>
      <w:marTop w:val="0"/>
      <w:marBottom w:val="0"/>
      <w:divBdr>
        <w:top w:val="none" w:sz="0" w:space="0" w:color="auto"/>
        <w:left w:val="none" w:sz="0" w:space="0" w:color="auto"/>
        <w:bottom w:val="none" w:sz="0" w:space="0" w:color="auto"/>
        <w:right w:val="none" w:sz="0" w:space="0" w:color="auto"/>
      </w:divBdr>
      <w:divsChild>
        <w:div w:id="916746458">
          <w:marLeft w:val="547"/>
          <w:marRight w:val="0"/>
          <w:marTop w:val="96"/>
          <w:marBottom w:val="0"/>
          <w:divBdr>
            <w:top w:val="none" w:sz="0" w:space="0" w:color="auto"/>
            <w:left w:val="none" w:sz="0" w:space="0" w:color="auto"/>
            <w:bottom w:val="none" w:sz="0" w:space="0" w:color="auto"/>
            <w:right w:val="none" w:sz="0" w:space="0" w:color="auto"/>
          </w:divBdr>
        </w:div>
      </w:divsChild>
    </w:div>
    <w:div w:id="929966894">
      <w:bodyDiv w:val="1"/>
      <w:marLeft w:val="0"/>
      <w:marRight w:val="0"/>
      <w:marTop w:val="0"/>
      <w:marBottom w:val="0"/>
      <w:divBdr>
        <w:top w:val="none" w:sz="0" w:space="0" w:color="auto"/>
        <w:left w:val="none" w:sz="0" w:space="0" w:color="auto"/>
        <w:bottom w:val="none" w:sz="0" w:space="0" w:color="auto"/>
        <w:right w:val="none" w:sz="0" w:space="0" w:color="auto"/>
      </w:divBdr>
    </w:div>
    <w:div w:id="1042513882">
      <w:bodyDiv w:val="1"/>
      <w:marLeft w:val="0"/>
      <w:marRight w:val="0"/>
      <w:marTop w:val="0"/>
      <w:marBottom w:val="0"/>
      <w:divBdr>
        <w:top w:val="none" w:sz="0" w:space="0" w:color="auto"/>
        <w:left w:val="none" w:sz="0" w:space="0" w:color="auto"/>
        <w:bottom w:val="none" w:sz="0" w:space="0" w:color="auto"/>
        <w:right w:val="none" w:sz="0" w:space="0" w:color="auto"/>
      </w:divBdr>
    </w:div>
    <w:div w:id="1135677336">
      <w:bodyDiv w:val="1"/>
      <w:marLeft w:val="0"/>
      <w:marRight w:val="0"/>
      <w:marTop w:val="0"/>
      <w:marBottom w:val="0"/>
      <w:divBdr>
        <w:top w:val="none" w:sz="0" w:space="0" w:color="auto"/>
        <w:left w:val="none" w:sz="0" w:space="0" w:color="auto"/>
        <w:bottom w:val="none" w:sz="0" w:space="0" w:color="auto"/>
        <w:right w:val="none" w:sz="0" w:space="0" w:color="auto"/>
      </w:divBdr>
    </w:div>
    <w:div w:id="1334607322">
      <w:bodyDiv w:val="1"/>
      <w:marLeft w:val="0"/>
      <w:marRight w:val="0"/>
      <w:marTop w:val="0"/>
      <w:marBottom w:val="0"/>
      <w:divBdr>
        <w:top w:val="none" w:sz="0" w:space="0" w:color="auto"/>
        <w:left w:val="none" w:sz="0" w:space="0" w:color="auto"/>
        <w:bottom w:val="none" w:sz="0" w:space="0" w:color="auto"/>
        <w:right w:val="none" w:sz="0" w:space="0" w:color="auto"/>
      </w:divBdr>
      <w:divsChild>
        <w:div w:id="1705325320">
          <w:marLeft w:val="403"/>
          <w:marRight w:val="0"/>
          <w:marTop w:val="120"/>
          <w:marBottom w:val="0"/>
          <w:divBdr>
            <w:top w:val="none" w:sz="0" w:space="0" w:color="auto"/>
            <w:left w:val="none" w:sz="0" w:space="0" w:color="auto"/>
            <w:bottom w:val="none" w:sz="0" w:space="0" w:color="auto"/>
            <w:right w:val="none" w:sz="0" w:space="0" w:color="auto"/>
          </w:divBdr>
        </w:div>
      </w:divsChild>
    </w:div>
    <w:div w:id="1483812927">
      <w:bodyDiv w:val="1"/>
      <w:marLeft w:val="0"/>
      <w:marRight w:val="0"/>
      <w:marTop w:val="0"/>
      <w:marBottom w:val="0"/>
      <w:divBdr>
        <w:top w:val="none" w:sz="0" w:space="0" w:color="auto"/>
        <w:left w:val="none" w:sz="0" w:space="0" w:color="auto"/>
        <w:bottom w:val="none" w:sz="0" w:space="0" w:color="auto"/>
        <w:right w:val="none" w:sz="0" w:space="0" w:color="auto"/>
      </w:divBdr>
    </w:div>
    <w:div w:id="1740904878">
      <w:bodyDiv w:val="1"/>
      <w:marLeft w:val="0"/>
      <w:marRight w:val="0"/>
      <w:marTop w:val="0"/>
      <w:marBottom w:val="0"/>
      <w:divBdr>
        <w:top w:val="none" w:sz="0" w:space="0" w:color="auto"/>
        <w:left w:val="none" w:sz="0" w:space="0" w:color="auto"/>
        <w:bottom w:val="none" w:sz="0" w:space="0" w:color="auto"/>
        <w:right w:val="none" w:sz="0" w:space="0" w:color="auto"/>
      </w:divBdr>
    </w:div>
    <w:div w:id="1762336649">
      <w:bodyDiv w:val="1"/>
      <w:marLeft w:val="0"/>
      <w:marRight w:val="0"/>
      <w:marTop w:val="0"/>
      <w:marBottom w:val="0"/>
      <w:divBdr>
        <w:top w:val="none" w:sz="0" w:space="0" w:color="auto"/>
        <w:left w:val="none" w:sz="0" w:space="0" w:color="auto"/>
        <w:bottom w:val="none" w:sz="0" w:space="0" w:color="auto"/>
        <w:right w:val="none" w:sz="0" w:space="0" w:color="auto"/>
      </w:divBdr>
      <w:divsChild>
        <w:div w:id="490407760">
          <w:marLeft w:val="878"/>
          <w:marRight w:val="0"/>
          <w:marTop w:val="90"/>
          <w:marBottom w:val="0"/>
          <w:divBdr>
            <w:top w:val="none" w:sz="0" w:space="0" w:color="auto"/>
            <w:left w:val="none" w:sz="0" w:space="0" w:color="auto"/>
            <w:bottom w:val="none" w:sz="0" w:space="0" w:color="auto"/>
            <w:right w:val="none" w:sz="0" w:space="0" w:color="auto"/>
          </w:divBdr>
        </w:div>
        <w:div w:id="672146925">
          <w:marLeft w:val="878"/>
          <w:marRight w:val="0"/>
          <w:marTop w:val="90"/>
          <w:marBottom w:val="0"/>
          <w:divBdr>
            <w:top w:val="none" w:sz="0" w:space="0" w:color="auto"/>
            <w:left w:val="none" w:sz="0" w:space="0" w:color="auto"/>
            <w:bottom w:val="none" w:sz="0" w:space="0" w:color="auto"/>
            <w:right w:val="none" w:sz="0" w:space="0" w:color="auto"/>
          </w:divBdr>
        </w:div>
        <w:div w:id="1406219797">
          <w:marLeft w:val="878"/>
          <w:marRight w:val="0"/>
          <w:marTop w:val="90"/>
          <w:marBottom w:val="0"/>
          <w:divBdr>
            <w:top w:val="none" w:sz="0" w:space="0" w:color="auto"/>
            <w:left w:val="none" w:sz="0" w:space="0" w:color="auto"/>
            <w:bottom w:val="none" w:sz="0" w:space="0" w:color="auto"/>
            <w:right w:val="none" w:sz="0" w:space="0" w:color="auto"/>
          </w:divBdr>
        </w:div>
        <w:div w:id="1432624247">
          <w:marLeft w:val="403"/>
          <w:marRight w:val="0"/>
          <w:marTop w:val="180"/>
          <w:marBottom w:val="0"/>
          <w:divBdr>
            <w:top w:val="none" w:sz="0" w:space="0" w:color="auto"/>
            <w:left w:val="none" w:sz="0" w:space="0" w:color="auto"/>
            <w:bottom w:val="none" w:sz="0" w:space="0" w:color="auto"/>
            <w:right w:val="none" w:sz="0" w:space="0" w:color="auto"/>
          </w:divBdr>
        </w:div>
        <w:div w:id="1455173927">
          <w:marLeft w:val="403"/>
          <w:marRight w:val="0"/>
          <w:marTop w:val="180"/>
          <w:marBottom w:val="0"/>
          <w:divBdr>
            <w:top w:val="none" w:sz="0" w:space="0" w:color="auto"/>
            <w:left w:val="none" w:sz="0" w:space="0" w:color="auto"/>
            <w:bottom w:val="none" w:sz="0" w:space="0" w:color="auto"/>
            <w:right w:val="none" w:sz="0" w:space="0" w:color="auto"/>
          </w:divBdr>
        </w:div>
        <w:div w:id="1863594854">
          <w:marLeft w:val="878"/>
          <w:marRight w:val="0"/>
          <w:marTop w:val="90"/>
          <w:marBottom w:val="0"/>
          <w:divBdr>
            <w:top w:val="none" w:sz="0" w:space="0" w:color="auto"/>
            <w:left w:val="none" w:sz="0" w:space="0" w:color="auto"/>
            <w:bottom w:val="none" w:sz="0" w:space="0" w:color="auto"/>
            <w:right w:val="none" w:sz="0" w:space="0" w:color="auto"/>
          </w:divBdr>
        </w:div>
      </w:divsChild>
    </w:div>
    <w:div w:id="1776636313">
      <w:bodyDiv w:val="1"/>
      <w:marLeft w:val="0"/>
      <w:marRight w:val="0"/>
      <w:marTop w:val="0"/>
      <w:marBottom w:val="0"/>
      <w:divBdr>
        <w:top w:val="none" w:sz="0" w:space="0" w:color="auto"/>
        <w:left w:val="none" w:sz="0" w:space="0" w:color="auto"/>
        <w:bottom w:val="none" w:sz="0" w:space="0" w:color="auto"/>
        <w:right w:val="none" w:sz="0" w:space="0" w:color="auto"/>
      </w:divBdr>
    </w:div>
    <w:div w:id="1834176248">
      <w:bodyDiv w:val="1"/>
      <w:marLeft w:val="0"/>
      <w:marRight w:val="0"/>
      <w:marTop w:val="0"/>
      <w:marBottom w:val="0"/>
      <w:divBdr>
        <w:top w:val="none" w:sz="0" w:space="0" w:color="auto"/>
        <w:left w:val="none" w:sz="0" w:space="0" w:color="auto"/>
        <w:bottom w:val="none" w:sz="0" w:space="0" w:color="auto"/>
        <w:right w:val="none" w:sz="0" w:space="0" w:color="auto"/>
      </w:divBdr>
    </w:div>
    <w:div w:id="1943341634">
      <w:bodyDiv w:val="1"/>
      <w:marLeft w:val="0"/>
      <w:marRight w:val="0"/>
      <w:marTop w:val="0"/>
      <w:marBottom w:val="0"/>
      <w:divBdr>
        <w:top w:val="none" w:sz="0" w:space="0" w:color="auto"/>
        <w:left w:val="none" w:sz="0" w:space="0" w:color="auto"/>
        <w:bottom w:val="none" w:sz="0" w:space="0" w:color="auto"/>
        <w:right w:val="none" w:sz="0" w:space="0" w:color="auto"/>
      </w:divBdr>
    </w:div>
    <w:div w:id="1973172112">
      <w:bodyDiv w:val="1"/>
      <w:marLeft w:val="0"/>
      <w:marRight w:val="0"/>
      <w:marTop w:val="0"/>
      <w:marBottom w:val="0"/>
      <w:divBdr>
        <w:top w:val="none" w:sz="0" w:space="0" w:color="auto"/>
        <w:left w:val="none" w:sz="0" w:space="0" w:color="auto"/>
        <w:bottom w:val="none" w:sz="0" w:space="0" w:color="auto"/>
        <w:right w:val="none" w:sz="0" w:space="0" w:color="auto"/>
      </w:divBdr>
      <w:divsChild>
        <w:div w:id="112405570">
          <w:marLeft w:val="0"/>
          <w:marRight w:val="0"/>
          <w:marTop w:val="0"/>
          <w:marBottom w:val="0"/>
          <w:divBdr>
            <w:top w:val="none" w:sz="0" w:space="0" w:color="auto"/>
            <w:left w:val="none" w:sz="0" w:space="0" w:color="auto"/>
            <w:bottom w:val="none" w:sz="0" w:space="0" w:color="auto"/>
            <w:right w:val="none" w:sz="0" w:space="0" w:color="auto"/>
          </w:divBdr>
        </w:div>
        <w:div w:id="195972490">
          <w:marLeft w:val="0"/>
          <w:marRight w:val="0"/>
          <w:marTop w:val="0"/>
          <w:marBottom w:val="0"/>
          <w:divBdr>
            <w:top w:val="none" w:sz="0" w:space="0" w:color="auto"/>
            <w:left w:val="none" w:sz="0" w:space="0" w:color="auto"/>
            <w:bottom w:val="none" w:sz="0" w:space="0" w:color="auto"/>
            <w:right w:val="none" w:sz="0" w:space="0" w:color="auto"/>
          </w:divBdr>
        </w:div>
        <w:div w:id="503665028">
          <w:marLeft w:val="0"/>
          <w:marRight w:val="0"/>
          <w:marTop w:val="0"/>
          <w:marBottom w:val="0"/>
          <w:divBdr>
            <w:top w:val="none" w:sz="0" w:space="0" w:color="auto"/>
            <w:left w:val="none" w:sz="0" w:space="0" w:color="auto"/>
            <w:bottom w:val="none" w:sz="0" w:space="0" w:color="auto"/>
            <w:right w:val="none" w:sz="0" w:space="0" w:color="auto"/>
          </w:divBdr>
        </w:div>
        <w:div w:id="791217159">
          <w:marLeft w:val="0"/>
          <w:marRight w:val="0"/>
          <w:marTop w:val="0"/>
          <w:marBottom w:val="0"/>
          <w:divBdr>
            <w:top w:val="none" w:sz="0" w:space="0" w:color="auto"/>
            <w:left w:val="none" w:sz="0" w:space="0" w:color="auto"/>
            <w:bottom w:val="none" w:sz="0" w:space="0" w:color="auto"/>
            <w:right w:val="none" w:sz="0" w:space="0" w:color="auto"/>
          </w:divBdr>
        </w:div>
        <w:div w:id="1199247196">
          <w:marLeft w:val="0"/>
          <w:marRight w:val="0"/>
          <w:marTop w:val="0"/>
          <w:marBottom w:val="0"/>
          <w:divBdr>
            <w:top w:val="none" w:sz="0" w:space="0" w:color="auto"/>
            <w:left w:val="none" w:sz="0" w:space="0" w:color="auto"/>
            <w:bottom w:val="none" w:sz="0" w:space="0" w:color="auto"/>
            <w:right w:val="none" w:sz="0" w:space="0" w:color="auto"/>
          </w:divBdr>
        </w:div>
        <w:div w:id="1251351596">
          <w:marLeft w:val="0"/>
          <w:marRight w:val="0"/>
          <w:marTop w:val="0"/>
          <w:marBottom w:val="0"/>
          <w:divBdr>
            <w:top w:val="none" w:sz="0" w:space="0" w:color="auto"/>
            <w:left w:val="none" w:sz="0" w:space="0" w:color="auto"/>
            <w:bottom w:val="none" w:sz="0" w:space="0" w:color="auto"/>
            <w:right w:val="none" w:sz="0" w:space="0" w:color="auto"/>
          </w:divBdr>
        </w:div>
        <w:div w:id="1314487727">
          <w:marLeft w:val="0"/>
          <w:marRight w:val="0"/>
          <w:marTop w:val="0"/>
          <w:marBottom w:val="0"/>
          <w:divBdr>
            <w:top w:val="none" w:sz="0" w:space="0" w:color="auto"/>
            <w:left w:val="none" w:sz="0" w:space="0" w:color="auto"/>
            <w:bottom w:val="none" w:sz="0" w:space="0" w:color="auto"/>
            <w:right w:val="none" w:sz="0" w:space="0" w:color="auto"/>
          </w:divBdr>
        </w:div>
        <w:div w:id="1383792939">
          <w:marLeft w:val="0"/>
          <w:marRight w:val="0"/>
          <w:marTop w:val="0"/>
          <w:marBottom w:val="0"/>
          <w:divBdr>
            <w:top w:val="none" w:sz="0" w:space="0" w:color="auto"/>
            <w:left w:val="none" w:sz="0" w:space="0" w:color="auto"/>
            <w:bottom w:val="none" w:sz="0" w:space="0" w:color="auto"/>
            <w:right w:val="none" w:sz="0" w:space="0" w:color="auto"/>
          </w:divBdr>
        </w:div>
        <w:div w:id="1390422460">
          <w:marLeft w:val="0"/>
          <w:marRight w:val="0"/>
          <w:marTop w:val="0"/>
          <w:marBottom w:val="0"/>
          <w:divBdr>
            <w:top w:val="none" w:sz="0" w:space="0" w:color="auto"/>
            <w:left w:val="none" w:sz="0" w:space="0" w:color="auto"/>
            <w:bottom w:val="none" w:sz="0" w:space="0" w:color="auto"/>
            <w:right w:val="none" w:sz="0" w:space="0" w:color="auto"/>
          </w:divBdr>
        </w:div>
        <w:div w:id="1593009610">
          <w:marLeft w:val="0"/>
          <w:marRight w:val="0"/>
          <w:marTop w:val="0"/>
          <w:marBottom w:val="0"/>
          <w:divBdr>
            <w:top w:val="none" w:sz="0" w:space="0" w:color="auto"/>
            <w:left w:val="none" w:sz="0" w:space="0" w:color="auto"/>
            <w:bottom w:val="none" w:sz="0" w:space="0" w:color="auto"/>
            <w:right w:val="none" w:sz="0" w:space="0" w:color="auto"/>
          </w:divBdr>
          <w:divsChild>
            <w:div w:id="1127432649">
              <w:marLeft w:val="-75"/>
              <w:marRight w:val="0"/>
              <w:marTop w:val="30"/>
              <w:marBottom w:val="30"/>
              <w:divBdr>
                <w:top w:val="none" w:sz="0" w:space="0" w:color="auto"/>
                <w:left w:val="none" w:sz="0" w:space="0" w:color="auto"/>
                <w:bottom w:val="none" w:sz="0" w:space="0" w:color="auto"/>
                <w:right w:val="none" w:sz="0" w:space="0" w:color="auto"/>
              </w:divBdr>
              <w:divsChild>
                <w:div w:id="154029009">
                  <w:marLeft w:val="0"/>
                  <w:marRight w:val="0"/>
                  <w:marTop w:val="0"/>
                  <w:marBottom w:val="0"/>
                  <w:divBdr>
                    <w:top w:val="none" w:sz="0" w:space="0" w:color="auto"/>
                    <w:left w:val="none" w:sz="0" w:space="0" w:color="auto"/>
                    <w:bottom w:val="none" w:sz="0" w:space="0" w:color="auto"/>
                    <w:right w:val="none" w:sz="0" w:space="0" w:color="auto"/>
                  </w:divBdr>
                  <w:divsChild>
                    <w:div w:id="84811380">
                      <w:marLeft w:val="0"/>
                      <w:marRight w:val="0"/>
                      <w:marTop w:val="0"/>
                      <w:marBottom w:val="0"/>
                      <w:divBdr>
                        <w:top w:val="none" w:sz="0" w:space="0" w:color="auto"/>
                        <w:left w:val="none" w:sz="0" w:space="0" w:color="auto"/>
                        <w:bottom w:val="none" w:sz="0" w:space="0" w:color="auto"/>
                        <w:right w:val="none" w:sz="0" w:space="0" w:color="auto"/>
                      </w:divBdr>
                    </w:div>
                    <w:div w:id="212891700">
                      <w:marLeft w:val="0"/>
                      <w:marRight w:val="0"/>
                      <w:marTop w:val="0"/>
                      <w:marBottom w:val="0"/>
                      <w:divBdr>
                        <w:top w:val="none" w:sz="0" w:space="0" w:color="auto"/>
                        <w:left w:val="none" w:sz="0" w:space="0" w:color="auto"/>
                        <w:bottom w:val="none" w:sz="0" w:space="0" w:color="auto"/>
                        <w:right w:val="none" w:sz="0" w:space="0" w:color="auto"/>
                      </w:divBdr>
                    </w:div>
                    <w:div w:id="1206452778">
                      <w:marLeft w:val="0"/>
                      <w:marRight w:val="0"/>
                      <w:marTop w:val="0"/>
                      <w:marBottom w:val="0"/>
                      <w:divBdr>
                        <w:top w:val="none" w:sz="0" w:space="0" w:color="auto"/>
                        <w:left w:val="none" w:sz="0" w:space="0" w:color="auto"/>
                        <w:bottom w:val="none" w:sz="0" w:space="0" w:color="auto"/>
                        <w:right w:val="none" w:sz="0" w:space="0" w:color="auto"/>
                      </w:divBdr>
                    </w:div>
                    <w:div w:id="1476948109">
                      <w:marLeft w:val="0"/>
                      <w:marRight w:val="0"/>
                      <w:marTop w:val="0"/>
                      <w:marBottom w:val="0"/>
                      <w:divBdr>
                        <w:top w:val="none" w:sz="0" w:space="0" w:color="auto"/>
                        <w:left w:val="none" w:sz="0" w:space="0" w:color="auto"/>
                        <w:bottom w:val="none" w:sz="0" w:space="0" w:color="auto"/>
                        <w:right w:val="none" w:sz="0" w:space="0" w:color="auto"/>
                      </w:divBdr>
                    </w:div>
                    <w:div w:id="1689940739">
                      <w:marLeft w:val="0"/>
                      <w:marRight w:val="0"/>
                      <w:marTop w:val="0"/>
                      <w:marBottom w:val="0"/>
                      <w:divBdr>
                        <w:top w:val="none" w:sz="0" w:space="0" w:color="auto"/>
                        <w:left w:val="none" w:sz="0" w:space="0" w:color="auto"/>
                        <w:bottom w:val="none" w:sz="0" w:space="0" w:color="auto"/>
                        <w:right w:val="none" w:sz="0" w:space="0" w:color="auto"/>
                      </w:divBdr>
                    </w:div>
                    <w:div w:id="1871532278">
                      <w:marLeft w:val="0"/>
                      <w:marRight w:val="0"/>
                      <w:marTop w:val="0"/>
                      <w:marBottom w:val="0"/>
                      <w:divBdr>
                        <w:top w:val="none" w:sz="0" w:space="0" w:color="auto"/>
                        <w:left w:val="none" w:sz="0" w:space="0" w:color="auto"/>
                        <w:bottom w:val="none" w:sz="0" w:space="0" w:color="auto"/>
                        <w:right w:val="none" w:sz="0" w:space="0" w:color="auto"/>
                      </w:divBdr>
                    </w:div>
                    <w:div w:id="1890804886">
                      <w:marLeft w:val="0"/>
                      <w:marRight w:val="0"/>
                      <w:marTop w:val="0"/>
                      <w:marBottom w:val="0"/>
                      <w:divBdr>
                        <w:top w:val="none" w:sz="0" w:space="0" w:color="auto"/>
                        <w:left w:val="none" w:sz="0" w:space="0" w:color="auto"/>
                        <w:bottom w:val="none" w:sz="0" w:space="0" w:color="auto"/>
                        <w:right w:val="none" w:sz="0" w:space="0" w:color="auto"/>
                      </w:divBdr>
                    </w:div>
                    <w:div w:id="2078243751">
                      <w:marLeft w:val="0"/>
                      <w:marRight w:val="0"/>
                      <w:marTop w:val="0"/>
                      <w:marBottom w:val="0"/>
                      <w:divBdr>
                        <w:top w:val="none" w:sz="0" w:space="0" w:color="auto"/>
                        <w:left w:val="none" w:sz="0" w:space="0" w:color="auto"/>
                        <w:bottom w:val="none" w:sz="0" w:space="0" w:color="auto"/>
                        <w:right w:val="none" w:sz="0" w:space="0" w:color="auto"/>
                      </w:divBdr>
                    </w:div>
                  </w:divsChild>
                </w:div>
                <w:div w:id="1928078235">
                  <w:marLeft w:val="0"/>
                  <w:marRight w:val="0"/>
                  <w:marTop w:val="0"/>
                  <w:marBottom w:val="0"/>
                  <w:divBdr>
                    <w:top w:val="none" w:sz="0" w:space="0" w:color="auto"/>
                    <w:left w:val="none" w:sz="0" w:space="0" w:color="auto"/>
                    <w:bottom w:val="none" w:sz="0" w:space="0" w:color="auto"/>
                    <w:right w:val="none" w:sz="0" w:space="0" w:color="auto"/>
                  </w:divBdr>
                  <w:divsChild>
                    <w:div w:id="259065593">
                      <w:marLeft w:val="0"/>
                      <w:marRight w:val="0"/>
                      <w:marTop w:val="0"/>
                      <w:marBottom w:val="0"/>
                      <w:divBdr>
                        <w:top w:val="none" w:sz="0" w:space="0" w:color="auto"/>
                        <w:left w:val="none" w:sz="0" w:space="0" w:color="auto"/>
                        <w:bottom w:val="none" w:sz="0" w:space="0" w:color="auto"/>
                        <w:right w:val="none" w:sz="0" w:space="0" w:color="auto"/>
                      </w:divBdr>
                    </w:div>
                    <w:div w:id="314068498">
                      <w:marLeft w:val="0"/>
                      <w:marRight w:val="0"/>
                      <w:marTop w:val="0"/>
                      <w:marBottom w:val="0"/>
                      <w:divBdr>
                        <w:top w:val="none" w:sz="0" w:space="0" w:color="auto"/>
                        <w:left w:val="none" w:sz="0" w:space="0" w:color="auto"/>
                        <w:bottom w:val="none" w:sz="0" w:space="0" w:color="auto"/>
                        <w:right w:val="none" w:sz="0" w:space="0" w:color="auto"/>
                      </w:divBdr>
                    </w:div>
                    <w:div w:id="770855353">
                      <w:marLeft w:val="0"/>
                      <w:marRight w:val="0"/>
                      <w:marTop w:val="0"/>
                      <w:marBottom w:val="0"/>
                      <w:divBdr>
                        <w:top w:val="none" w:sz="0" w:space="0" w:color="auto"/>
                        <w:left w:val="none" w:sz="0" w:space="0" w:color="auto"/>
                        <w:bottom w:val="none" w:sz="0" w:space="0" w:color="auto"/>
                        <w:right w:val="none" w:sz="0" w:space="0" w:color="auto"/>
                      </w:divBdr>
                    </w:div>
                    <w:div w:id="816990979">
                      <w:marLeft w:val="0"/>
                      <w:marRight w:val="0"/>
                      <w:marTop w:val="0"/>
                      <w:marBottom w:val="0"/>
                      <w:divBdr>
                        <w:top w:val="none" w:sz="0" w:space="0" w:color="auto"/>
                        <w:left w:val="none" w:sz="0" w:space="0" w:color="auto"/>
                        <w:bottom w:val="none" w:sz="0" w:space="0" w:color="auto"/>
                        <w:right w:val="none" w:sz="0" w:space="0" w:color="auto"/>
                      </w:divBdr>
                    </w:div>
                    <w:div w:id="841775549">
                      <w:marLeft w:val="0"/>
                      <w:marRight w:val="0"/>
                      <w:marTop w:val="0"/>
                      <w:marBottom w:val="0"/>
                      <w:divBdr>
                        <w:top w:val="none" w:sz="0" w:space="0" w:color="auto"/>
                        <w:left w:val="none" w:sz="0" w:space="0" w:color="auto"/>
                        <w:bottom w:val="none" w:sz="0" w:space="0" w:color="auto"/>
                        <w:right w:val="none" w:sz="0" w:space="0" w:color="auto"/>
                      </w:divBdr>
                    </w:div>
                    <w:div w:id="1047949509">
                      <w:marLeft w:val="0"/>
                      <w:marRight w:val="0"/>
                      <w:marTop w:val="0"/>
                      <w:marBottom w:val="0"/>
                      <w:divBdr>
                        <w:top w:val="none" w:sz="0" w:space="0" w:color="auto"/>
                        <w:left w:val="none" w:sz="0" w:space="0" w:color="auto"/>
                        <w:bottom w:val="none" w:sz="0" w:space="0" w:color="auto"/>
                        <w:right w:val="none" w:sz="0" w:space="0" w:color="auto"/>
                      </w:divBdr>
                    </w:div>
                    <w:div w:id="1384862386">
                      <w:marLeft w:val="0"/>
                      <w:marRight w:val="0"/>
                      <w:marTop w:val="0"/>
                      <w:marBottom w:val="0"/>
                      <w:divBdr>
                        <w:top w:val="none" w:sz="0" w:space="0" w:color="auto"/>
                        <w:left w:val="none" w:sz="0" w:space="0" w:color="auto"/>
                        <w:bottom w:val="none" w:sz="0" w:space="0" w:color="auto"/>
                        <w:right w:val="none" w:sz="0" w:space="0" w:color="auto"/>
                      </w:divBdr>
                    </w:div>
                    <w:div w:id="1394278789">
                      <w:marLeft w:val="0"/>
                      <w:marRight w:val="0"/>
                      <w:marTop w:val="0"/>
                      <w:marBottom w:val="0"/>
                      <w:divBdr>
                        <w:top w:val="none" w:sz="0" w:space="0" w:color="auto"/>
                        <w:left w:val="none" w:sz="0" w:space="0" w:color="auto"/>
                        <w:bottom w:val="none" w:sz="0" w:space="0" w:color="auto"/>
                        <w:right w:val="none" w:sz="0" w:space="0" w:color="auto"/>
                      </w:divBdr>
                    </w:div>
                    <w:div w:id="1454178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www.linkedin.com/company/zuken"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zuken.com/blog" TargetMode="External"/><Relationship Id="rId2" Type="http://schemas.openxmlformats.org/officeDocument/2006/relationships/customXml" Target="../customXml/item2.xml"/><Relationship Id="rId16" Type="http://schemas.openxmlformats.org/officeDocument/2006/relationships/hyperlink" Target="http://www.zuken.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gif"/><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lausW\Documents\1%20Projects\0%20Press%20Releases\PR%20-%20Z0xx%20-%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51AF62A-6894-F143-88EC-7ADF8D08A7A1}">
  <we:reference id="wa200001011" version="1.2.0.0" store="en-US" storeType="OMEX"/>
  <we:alternateReferences>
    <we:reference id="WA200001011"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697596f-7b11-400f-9350-197030388173">
      <UserInfo>
        <DisplayName>Knight, Mark</DisplayName>
        <AccountId>11</AccountId>
        <AccountType/>
      </UserInfo>
    </SharedWithUsers>
    <lcf76f155ced4ddcb4097134ff3c332f xmlns="9cc3035e-029e-4135-972a-1cd14cd93e82">
      <Terms xmlns="http://schemas.microsoft.com/office/infopath/2007/PartnerControls"/>
    </lcf76f155ced4ddcb4097134ff3c332f>
    <TaxCatchAll xmlns="6697596f-7b11-400f-9350-19703038817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814F37A84ED16D4BB9B945B51E0A47BA" ma:contentTypeVersion="17" ma:contentTypeDescription="Ein neues Dokument erstellen." ma:contentTypeScope="" ma:versionID="a1128a399350a9dc1deb9c6f212d24f4">
  <xsd:schema xmlns:xsd="http://www.w3.org/2001/XMLSchema" xmlns:xs="http://www.w3.org/2001/XMLSchema" xmlns:p="http://schemas.microsoft.com/office/2006/metadata/properties" xmlns:ns2="9cc3035e-029e-4135-972a-1cd14cd93e82" xmlns:ns3="6697596f-7b11-400f-9350-197030388173" targetNamespace="http://schemas.microsoft.com/office/2006/metadata/properties" ma:root="true" ma:fieldsID="17078f19504622ea5b8d63f873a01b7e" ns2:_="" ns3:_="">
    <xsd:import namespace="9cc3035e-029e-4135-972a-1cd14cd93e82"/>
    <xsd:import namespace="6697596f-7b11-400f-9350-19703038817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c3035e-029e-4135-972a-1cd14cd93e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5ce8d87a-093d-43f7-8e3d-dec9c1987db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697596f-7b11-400f-9350-197030388173"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93314ee2-0957-4815-a24b-e49662b516db}" ma:internalName="TaxCatchAll" ma:showField="CatchAllData" ma:web="6697596f-7b11-400f-9350-1970303881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357BB08-B96A-462F-A925-A47BE5AA420C}">
  <ds:schemaRefs>
    <ds:schemaRef ds:uri="http://schemas.openxmlformats.org/officeDocument/2006/bibliography"/>
  </ds:schemaRefs>
</ds:datastoreItem>
</file>

<file path=customXml/itemProps2.xml><?xml version="1.0" encoding="utf-8"?>
<ds:datastoreItem xmlns:ds="http://schemas.openxmlformats.org/officeDocument/2006/customXml" ds:itemID="{FB5C50AE-66BC-440E-A469-E08BF6134CD9}">
  <ds:schemaRefs>
    <ds:schemaRef ds:uri="http://schemas.microsoft.com/office/2006/metadata/properties"/>
    <ds:schemaRef ds:uri="http://schemas.microsoft.com/office/infopath/2007/PartnerControls"/>
    <ds:schemaRef ds:uri="6697596f-7b11-400f-9350-197030388173"/>
    <ds:schemaRef ds:uri="9cc3035e-029e-4135-972a-1cd14cd93e82"/>
  </ds:schemaRefs>
</ds:datastoreItem>
</file>

<file path=customXml/itemProps3.xml><?xml version="1.0" encoding="utf-8"?>
<ds:datastoreItem xmlns:ds="http://schemas.openxmlformats.org/officeDocument/2006/customXml" ds:itemID="{CA0EC311-DB99-4564-8CD0-1F8C6106D6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cc3035e-029e-4135-972a-1cd14cd93e82"/>
    <ds:schemaRef ds:uri="6697596f-7b11-400f-9350-1970303881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58FF30D-FDCF-4149-88AC-FF9EF2ED539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C:\Users\KlausW\Documents\1 Projects\0 Press Releases\PR - Z0xx - template.dotx</Template>
  <TotalTime>38</TotalTime>
  <Pages>4</Pages>
  <Words>1095</Words>
  <Characters>6244</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Zuken</Company>
  <LinksUpToDate>false</LinksUpToDate>
  <CharactersWithSpaces>7325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Wiedemann, Klaus (Marketing, MUC)</dc:creator>
  <cp:keywords/>
  <cp:lastModifiedBy>Van Hook, Jordan</cp:lastModifiedBy>
  <cp:revision>10</cp:revision>
  <cp:lastPrinted>2019-02-20T00:05:00Z</cp:lastPrinted>
  <dcterms:created xsi:type="dcterms:W3CDTF">2023-06-23T17:53:00Z</dcterms:created>
  <dcterms:modified xsi:type="dcterms:W3CDTF">2023-09-29T14:13:00Z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0x010100814F37A84ED16D4BB9B945B51E0A47BA</vt:lpwstr>
  </property>
  <property fmtid="{D5CDD505-2E9C-101B-9397-08002B2CF9AE}" pid="3" name="grammarly_documentId">
    <vt:lpwstr>documentId_8540</vt:lpwstr>
  </property>
  <property fmtid="{D5CDD505-2E9C-101B-9397-08002B2CF9AE}" pid="4" name="grammarly_documentContext">
    <vt:lpwstr>{"goals":[],"domain":"general","emotions":[],"dialect":"american"}</vt:lpwstr>
  </property>
  <property fmtid="{D5CDD505-2E9C-101B-9397-08002B2CF9AE}" pid="5" name="MediaServiceImageTags">
    <vt:lpwstr/>
  </property>
</Properties>
</file>